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ADFDA" w14:textId="2F83AC53" w:rsidR="0022787A" w:rsidRDefault="00967947" w:rsidP="00BB5153">
      <w:pPr>
        <w:pStyle w:val="NoSpacing"/>
        <w:rPr>
          <w:b/>
          <w:sz w:val="52"/>
          <w:szCs w:val="52"/>
        </w:rPr>
      </w:pPr>
      <w:r>
        <w:rPr>
          <w:noProof/>
        </w:rPr>
        <w:drawing>
          <wp:anchor distT="0" distB="0" distL="114300" distR="114300" simplePos="0" relativeHeight="251657728" behindDoc="0" locked="0" layoutInCell="1" allowOverlap="1" wp14:anchorId="5CBEF643" wp14:editId="4F1644D2">
            <wp:simplePos x="0" y="0"/>
            <wp:positionH relativeFrom="column">
              <wp:posOffset>-333375</wp:posOffset>
            </wp:positionH>
            <wp:positionV relativeFrom="paragraph">
              <wp:posOffset>-495300</wp:posOffset>
            </wp:positionV>
            <wp:extent cx="2673048" cy="81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3048"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14:anchorId="0096E731" wp14:editId="3E86A18D">
            <wp:simplePos x="0" y="0"/>
            <wp:positionH relativeFrom="column">
              <wp:posOffset>4924425</wp:posOffset>
            </wp:positionH>
            <wp:positionV relativeFrom="paragraph">
              <wp:posOffset>-533400</wp:posOffset>
            </wp:positionV>
            <wp:extent cx="1362075" cy="679450"/>
            <wp:effectExtent l="0" t="0" r="952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A7C93" w14:textId="77777777" w:rsidR="009E3418" w:rsidRDefault="009E3418" w:rsidP="009E3418">
      <w:pPr>
        <w:pStyle w:val="NoSpacing"/>
        <w:rPr>
          <w:b/>
          <w:sz w:val="52"/>
          <w:szCs w:val="52"/>
        </w:rPr>
      </w:pPr>
    </w:p>
    <w:p w14:paraId="27E9C6BB" w14:textId="77777777" w:rsidR="009E3418" w:rsidRDefault="009E3418" w:rsidP="00BB5153">
      <w:pPr>
        <w:pStyle w:val="NoSpacing"/>
        <w:jc w:val="center"/>
        <w:rPr>
          <w:b/>
          <w:sz w:val="52"/>
          <w:szCs w:val="52"/>
        </w:rPr>
      </w:pPr>
    </w:p>
    <w:p w14:paraId="4E79B7AB" w14:textId="77777777" w:rsidR="009E3418" w:rsidRDefault="009E3418" w:rsidP="00BB5153">
      <w:pPr>
        <w:pStyle w:val="NoSpacing"/>
        <w:jc w:val="center"/>
        <w:rPr>
          <w:b/>
          <w:sz w:val="52"/>
          <w:szCs w:val="52"/>
        </w:rPr>
      </w:pPr>
    </w:p>
    <w:p w14:paraId="2E87FCC1" w14:textId="77777777" w:rsidR="009E3418" w:rsidRDefault="009E3418" w:rsidP="00BB5153">
      <w:pPr>
        <w:pStyle w:val="NoSpacing"/>
        <w:jc w:val="center"/>
        <w:rPr>
          <w:b/>
          <w:sz w:val="52"/>
          <w:szCs w:val="52"/>
        </w:rPr>
      </w:pPr>
    </w:p>
    <w:p w14:paraId="31F84597" w14:textId="77777777" w:rsidR="009E3418" w:rsidRDefault="009E3418" w:rsidP="009E3418">
      <w:pPr>
        <w:pStyle w:val="Heading1"/>
        <w:jc w:val="center"/>
        <w:rPr>
          <w:rFonts w:ascii="Arial" w:hAnsi="Arial" w:cs="Arial"/>
          <w:sz w:val="72"/>
          <w:szCs w:val="72"/>
        </w:rPr>
      </w:pPr>
      <w:r w:rsidRPr="009E3418">
        <w:rPr>
          <w:rFonts w:ascii="Arial" w:hAnsi="Arial" w:cs="Arial"/>
          <w:sz w:val="72"/>
          <w:szCs w:val="72"/>
        </w:rPr>
        <w:t>FRINTON</w:t>
      </w:r>
      <w:r w:rsidR="00394BFD">
        <w:rPr>
          <w:rFonts w:ascii="Arial" w:hAnsi="Arial" w:cs="Arial"/>
          <w:sz w:val="72"/>
          <w:szCs w:val="72"/>
        </w:rPr>
        <w:t>-ON-SEA</w:t>
      </w:r>
      <w:r w:rsidRPr="009E3418">
        <w:rPr>
          <w:rFonts w:ascii="Arial" w:hAnsi="Arial" w:cs="Arial"/>
          <w:sz w:val="72"/>
          <w:szCs w:val="72"/>
        </w:rPr>
        <w:t xml:space="preserve"> LAWN TENNIS CLUB</w:t>
      </w:r>
    </w:p>
    <w:p w14:paraId="1C9284A7" w14:textId="77777777" w:rsidR="009E3418" w:rsidRPr="009E3418" w:rsidRDefault="009E3418" w:rsidP="009E3418">
      <w:pPr>
        <w:rPr>
          <w:lang w:val="en-US" w:eastAsia="en-US"/>
        </w:rPr>
      </w:pPr>
    </w:p>
    <w:p w14:paraId="3BF7C97E" w14:textId="77777777" w:rsidR="0022787A" w:rsidRPr="009E3418" w:rsidRDefault="00D327ED" w:rsidP="00BB5153">
      <w:pPr>
        <w:pStyle w:val="NoSpacing"/>
        <w:jc w:val="center"/>
        <w:rPr>
          <w:rFonts w:ascii="Arial" w:hAnsi="Arial" w:cs="Arial"/>
          <w:b/>
          <w:sz w:val="72"/>
          <w:szCs w:val="72"/>
        </w:rPr>
      </w:pPr>
      <w:r>
        <w:rPr>
          <w:rFonts w:ascii="Arial" w:hAnsi="Arial" w:cs="Arial"/>
          <w:b/>
          <w:sz w:val="72"/>
          <w:szCs w:val="72"/>
        </w:rPr>
        <w:t>Digital Safety</w:t>
      </w:r>
      <w:r w:rsidR="0022787A" w:rsidRPr="009E3418">
        <w:rPr>
          <w:rFonts w:ascii="Arial" w:hAnsi="Arial" w:cs="Arial"/>
          <w:b/>
          <w:sz w:val="72"/>
          <w:szCs w:val="72"/>
        </w:rPr>
        <w:t xml:space="preserve"> Policy</w:t>
      </w:r>
    </w:p>
    <w:p w14:paraId="2BF9C3E9" w14:textId="77777777" w:rsidR="0022787A" w:rsidRPr="00CE2DA0" w:rsidRDefault="0022787A" w:rsidP="00BB5153">
      <w:pPr>
        <w:pStyle w:val="NoSpacing"/>
        <w:jc w:val="center"/>
        <w:rPr>
          <w:b/>
          <w:sz w:val="52"/>
          <w:szCs w:val="52"/>
        </w:rPr>
      </w:pPr>
    </w:p>
    <w:p w14:paraId="27DD9305" w14:textId="77777777" w:rsidR="0022787A" w:rsidRPr="00CE2DA0" w:rsidRDefault="0022787A" w:rsidP="00BB5153">
      <w:pPr>
        <w:pStyle w:val="NoSpacing"/>
        <w:jc w:val="center"/>
        <w:rPr>
          <w:b/>
          <w:sz w:val="52"/>
          <w:szCs w:val="52"/>
        </w:rPr>
      </w:pPr>
    </w:p>
    <w:p w14:paraId="7A5DE454" w14:textId="77777777" w:rsidR="0022787A" w:rsidRPr="00D83C20" w:rsidRDefault="0022787A" w:rsidP="00BB5153">
      <w:pPr>
        <w:pStyle w:val="NoSpacing"/>
      </w:pPr>
    </w:p>
    <w:p w14:paraId="7F0D6F96" w14:textId="77777777" w:rsidR="0022787A" w:rsidRPr="00D83C20" w:rsidRDefault="0022787A" w:rsidP="00BB5153">
      <w:pPr>
        <w:pStyle w:val="NoSpacing"/>
      </w:pPr>
    </w:p>
    <w:p w14:paraId="417EBE1C" w14:textId="77777777" w:rsidR="0022787A" w:rsidRDefault="0022787A" w:rsidP="00BB5153">
      <w:pPr>
        <w:pStyle w:val="NoSpacing"/>
      </w:pPr>
    </w:p>
    <w:p w14:paraId="36501250" w14:textId="77777777" w:rsidR="0022787A" w:rsidRDefault="0022787A" w:rsidP="00BB5153">
      <w:pPr>
        <w:pStyle w:val="NoSpacing"/>
      </w:pPr>
    </w:p>
    <w:p w14:paraId="38DB4E3F" w14:textId="77777777" w:rsidR="0022787A" w:rsidRDefault="0022787A" w:rsidP="00BB5153">
      <w:pPr>
        <w:pStyle w:val="NoSpacing"/>
      </w:pPr>
    </w:p>
    <w:p w14:paraId="50558FCB" w14:textId="77777777" w:rsidR="007471F4" w:rsidRPr="007471F4" w:rsidRDefault="0022787A" w:rsidP="007471F4">
      <w:pPr>
        <w:pStyle w:val="NoSpacing"/>
        <w:rPr>
          <w:rFonts w:ascii="Arial" w:hAnsi="Arial" w:cs="Arial"/>
          <w:b/>
          <w:sz w:val="32"/>
          <w:szCs w:val="32"/>
        </w:rPr>
      </w:pPr>
      <w:r w:rsidRPr="00263DA3">
        <w:br w:type="page"/>
      </w:r>
      <w:r w:rsidR="00D327ED">
        <w:rPr>
          <w:rFonts w:ascii="Arial" w:hAnsi="Arial" w:cs="Arial"/>
          <w:b/>
          <w:sz w:val="32"/>
          <w:szCs w:val="32"/>
        </w:rPr>
        <w:lastRenderedPageBreak/>
        <w:t>Digital Safety</w:t>
      </w:r>
      <w:r w:rsidR="007471F4">
        <w:rPr>
          <w:rFonts w:ascii="Arial" w:hAnsi="Arial" w:cs="Arial"/>
          <w:b/>
          <w:sz w:val="32"/>
          <w:szCs w:val="32"/>
        </w:rPr>
        <w:t xml:space="preserve"> </w:t>
      </w:r>
      <w:r w:rsidR="007471F4" w:rsidRPr="007471F4">
        <w:rPr>
          <w:rFonts w:ascii="Arial" w:hAnsi="Arial" w:cs="Arial"/>
          <w:b/>
          <w:sz w:val="32"/>
          <w:szCs w:val="32"/>
        </w:rPr>
        <w:t>Policy</w:t>
      </w:r>
    </w:p>
    <w:p w14:paraId="7D7A2E77" w14:textId="77777777" w:rsidR="007471F4" w:rsidRPr="003602ED" w:rsidRDefault="007471F4" w:rsidP="007471F4">
      <w:pPr>
        <w:jc w:val="both"/>
        <w:rPr>
          <w:rFonts w:ascii="Arial" w:hAnsi="Arial" w:cs="Arial"/>
          <w:b/>
        </w:rPr>
      </w:pPr>
    </w:p>
    <w:p w14:paraId="5355959F" w14:textId="77777777" w:rsidR="00D327ED" w:rsidRPr="00236889" w:rsidRDefault="007471F4" w:rsidP="00D327ED">
      <w:pPr>
        <w:pStyle w:val="ListParagraph"/>
        <w:numPr>
          <w:ilvl w:val="0"/>
          <w:numId w:val="7"/>
        </w:numPr>
        <w:jc w:val="both"/>
        <w:rPr>
          <w:rFonts w:ascii="Arial" w:hAnsi="Arial" w:cs="Arial"/>
          <w:b/>
          <w:sz w:val="22"/>
          <w:szCs w:val="22"/>
        </w:rPr>
      </w:pPr>
      <w:r w:rsidRPr="003602ED">
        <w:rPr>
          <w:rFonts w:ascii="Arial" w:hAnsi="Arial" w:cs="Arial"/>
          <w:b/>
          <w:sz w:val="22"/>
          <w:szCs w:val="22"/>
        </w:rPr>
        <w:t>Policy statement</w:t>
      </w:r>
    </w:p>
    <w:p w14:paraId="1559E17C" w14:textId="77777777" w:rsidR="00D327ED" w:rsidRPr="00D327ED" w:rsidRDefault="00236889" w:rsidP="00236889">
      <w:pPr>
        <w:pStyle w:val="NoSpacing"/>
        <w:ind w:left="720" w:hanging="720"/>
        <w:rPr>
          <w:rFonts w:ascii="Arial" w:hAnsi="Arial" w:cs="Arial"/>
        </w:rPr>
      </w:pPr>
      <w:r>
        <w:rPr>
          <w:rFonts w:ascii="Arial" w:hAnsi="Arial" w:cs="Arial"/>
        </w:rPr>
        <w:t xml:space="preserve">          </w:t>
      </w:r>
      <w:r w:rsidR="00D327ED" w:rsidRPr="00D327ED">
        <w:rPr>
          <w:rFonts w:ascii="Arial" w:hAnsi="Arial" w:cs="Arial"/>
        </w:rPr>
        <w:t xml:space="preserve">This Digital Safety Policy sets out the roles, responsibilities and procedures for the acceptable, safe, and responsible use of all digital and communication technologies, including the use of the internet, email, instant messaging and other social networking technologies and mobile phones and games, to safeguard adults and pupils. It details how FRINTON-ON-SEA LAWN TENNIS CLUB will provide support and guidance to parents and the wider community (where appropriate) for the safe and responsible use of these technologies. It also explains procedures for any unacceptable use or misuse of these </w:t>
      </w:r>
      <w:r w:rsidR="000B3947">
        <w:rPr>
          <w:rFonts w:ascii="Arial" w:hAnsi="Arial" w:cs="Arial"/>
        </w:rPr>
        <w:t>technologies by adults or children</w:t>
      </w:r>
      <w:r w:rsidR="00D327ED" w:rsidRPr="00D327ED">
        <w:rPr>
          <w:rFonts w:ascii="Arial" w:hAnsi="Arial" w:cs="Arial"/>
        </w:rPr>
        <w:t>.</w:t>
      </w:r>
    </w:p>
    <w:p w14:paraId="342C1B07" w14:textId="77777777" w:rsidR="0022787A" w:rsidRPr="007471F4" w:rsidRDefault="0022787A" w:rsidP="00D327ED">
      <w:pPr>
        <w:pStyle w:val="NoSpacing"/>
        <w:ind w:left="720" w:hanging="720"/>
        <w:rPr>
          <w:rFonts w:ascii="Arial" w:hAnsi="Arial" w:cs="Arial"/>
        </w:rPr>
      </w:pPr>
    </w:p>
    <w:p w14:paraId="1B15B23D" w14:textId="77777777" w:rsidR="0022787A" w:rsidRPr="007471F4" w:rsidRDefault="0022787A" w:rsidP="00BB5153">
      <w:pPr>
        <w:pStyle w:val="NoSpacing"/>
        <w:rPr>
          <w:rFonts w:ascii="Arial" w:hAnsi="Arial" w:cs="Arial"/>
        </w:rPr>
      </w:pPr>
    </w:p>
    <w:p w14:paraId="2A6387B5" w14:textId="77777777" w:rsidR="00D327ED" w:rsidRDefault="00D327ED" w:rsidP="00D327ED">
      <w:pPr>
        <w:pStyle w:val="NoSpacing"/>
        <w:numPr>
          <w:ilvl w:val="0"/>
          <w:numId w:val="7"/>
        </w:numPr>
        <w:rPr>
          <w:rFonts w:ascii="Arial" w:eastAsiaTheme="minorHAnsi" w:hAnsi="Arial" w:cs="Arial"/>
          <w:b/>
          <w:bCs/>
          <w:lang w:eastAsia="en-US"/>
        </w:rPr>
      </w:pPr>
      <w:r w:rsidRPr="00D327ED">
        <w:rPr>
          <w:rFonts w:ascii="Arial" w:eastAsiaTheme="minorHAnsi" w:hAnsi="Arial" w:cs="Arial"/>
          <w:b/>
          <w:bCs/>
          <w:lang w:eastAsia="en-US"/>
        </w:rPr>
        <w:t>What risks do children face online?</w:t>
      </w:r>
    </w:p>
    <w:p w14:paraId="4759F169" w14:textId="77777777" w:rsidR="00D327ED" w:rsidRPr="00D327ED" w:rsidRDefault="00D327ED" w:rsidP="00D327ED">
      <w:pPr>
        <w:autoSpaceDE w:val="0"/>
        <w:autoSpaceDN w:val="0"/>
        <w:adjustRightInd w:val="0"/>
        <w:spacing w:after="0" w:line="240" w:lineRule="auto"/>
        <w:rPr>
          <w:rFonts w:ascii="Arial" w:eastAsiaTheme="minorHAnsi" w:hAnsi="Arial" w:cs="Arial"/>
          <w:color w:val="000000"/>
          <w:lang w:eastAsia="en-US"/>
        </w:rPr>
      </w:pPr>
      <w:r w:rsidRPr="00D327ED">
        <w:rPr>
          <w:rFonts w:eastAsiaTheme="minorHAnsi" w:cs="Arial"/>
          <w:color w:val="000000"/>
          <w:lang w:eastAsia="en-US"/>
        </w:rPr>
        <w:t xml:space="preserve">• </w:t>
      </w:r>
      <w:r w:rsidRPr="00D327ED">
        <w:rPr>
          <w:rFonts w:ascii="Arial" w:eastAsiaTheme="minorHAnsi" w:hAnsi="Arial" w:cs="Arial"/>
          <w:color w:val="000000"/>
          <w:lang w:eastAsia="en-US"/>
        </w:rPr>
        <w:t>Inappropriate content (pornography, child abuse images, violence, self</w:t>
      </w:r>
      <w:r>
        <w:rPr>
          <w:rFonts w:ascii="Arial" w:eastAsiaTheme="minorHAnsi" w:hAnsi="Arial" w:cs="Arial"/>
          <w:color w:val="000000"/>
          <w:lang w:eastAsia="en-US"/>
        </w:rPr>
        <w:t>-</w:t>
      </w:r>
      <w:r w:rsidRPr="00D327ED">
        <w:rPr>
          <w:rFonts w:ascii="Arial" w:eastAsiaTheme="minorHAnsi" w:hAnsi="Arial" w:cs="Arial"/>
          <w:color w:val="000000"/>
          <w:lang w:eastAsia="en-US"/>
        </w:rPr>
        <w:t>harm, etc.)</w:t>
      </w:r>
    </w:p>
    <w:p w14:paraId="608F2DFF" w14:textId="77777777" w:rsidR="00D327ED" w:rsidRPr="00D327ED" w:rsidRDefault="00D327ED" w:rsidP="00D327ED">
      <w:pPr>
        <w:autoSpaceDE w:val="0"/>
        <w:autoSpaceDN w:val="0"/>
        <w:adjustRightInd w:val="0"/>
        <w:spacing w:after="0" w:line="240" w:lineRule="auto"/>
        <w:rPr>
          <w:rFonts w:ascii="Arial" w:eastAsiaTheme="minorHAnsi" w:hAnsi="Arial" w:cs="Arial"/>
          <w:color w:val="000000"/>
          <w:lang w:eastAsia="en-US"/>
        </w:rPr>
      </w:pPr>
      <w:r w:rsidRPr="00D327ED">
        <w:rPr>
          <w:rFonts w:ascii="Arial" w:eastAsiaTheme="minorHAnsi" w:hAnsi="Arial" w:cs="Arial"/>
          <w:color w:val="000000"/>
          <w:lang w:eastAsia="en-US"/>
        </w:rPr>
        <w:t>• Cyber</w:t>
      </w:r>
      <w:r w:rsidR="003D1A52">
        <w:rPr>
          <w:rFonts w:ascii="Arial" w:eastAsiaTheme="minorHAnsi" w:hAnsi="Arial" w:cs="Arial"/>
          <w:color w:val="000000"/>
          <w:lang w:eastAsia="en-US"/>
        </w:rPr>
        <w:t>-</w:t>
      </w:r>
      <w:r w:rsidRPr="00D327ED">
        <w:rPr>
          <w:rFonts w:ascii="Arial" w:eastAsiaTheme="minorHAnsi" w:hAnsi="Arial" w:cs="Arial"/>
          <w:color w:val="000000"/>
          <w:lang w:eastAsia="en-US"/>
        </w:rPr>
        <w:t>bullying</w:t>
      </w:r>
    </w:p>
    <w:p w14:paraId="6FE47C35" w14:textId="77777777" w:rsidR="00D327ED" w:rsidRPr="00D327ED" w:rsidRDefault="00D327ED" w:rsidP="00D327ED">
      <w:pPr>
        <w:autoSpaceDE w:val="0"/>
        <w:autoSpaceDN w:val="0"/>
        <w:adjustRightInd w:val="0"/>
        <w:spacing w:after="0" w:line="240" w:lineRule="auto"/>
        <w:rPr>
          <w:rFonts w:ascii="Arial" w:eastAsiaTheme="minorHAnsi" w:hAnsi="Arial" w:cs="Arial"/>
          <w:color w:val="000000"/>
          <w:lang w:eastAsia="en-US"/>
        </w:rPr>
      </w:pPr>
      <w:r w:rsidRPr="00D327ED">
        <w:rPr>
          <w:rFonts w:ascii="Arial" w:eastAsiaTheme="minorHAnsi" w:hAnsi="Arial" w:cs="Arial"/>
          <w:color w:val="000000"/>
          <w:lang w:eastAsia="en-US"/>
        </w:rPr>
        <w:t>• Self-generated child sexual abuse images (nude selfies)</w:t>
      </w:r>
    </w:p>
    <w:p w14:paraId="2B7DDEAA" w14:textId="77777777" w:rsidR="00D327ED" w:rsidRPr="00D327ED" w:rsidRDefault="00D327ED" w:rsidP="00D327ED">
      <w:pPr>
        <w:autoSpaceDE w:val="0"/>
        <w:autoSpaceDN w:val="0"/>
        <w:adjustRightInd w:val="0"/>
        <w:spacing w:after="0" w:line="240" w:lineRule="auto"/>
        <w:rPr>
          <w:rFonts w:ascii="Arial" w:eastAsiaTheme="minorHAnsi" w:hAnsi="Arial" w:cs="Arial"/>
          <w:color w:val="000000"/>
          <w:lang w:eastAsia="en-US"/>
        </w:rPr>
      </w:pPr>
      <w:r w:rsidRPr="00D327ED">
        <w:rPr>
          <w:rFonts w:ascii="Arial" w:eastAsiaTheme="minorHAnsi" w:hAnsi="Arial" w:cs="Arial"/>
          <w:color w:val="000000"/>
          <w:lang w:eastAsia="en-US"/>
        </w:rPr>
        <w:t>• Online grooming</w:t>
      </w:r>
    </w:p>
    <w:p w14:paraId="16D3D855" w14:textId="77777777" w:rsidR="00D327ED" w:rsidRPr="00D327ED" w:rsidRDefault="00D327ED" w:rsidP="00D327ED">
      <w:pPr>
        <w:autoSpaceDE w:val="0"/>
        <w:autoSpaceDN w:val="0"/>
        <w:adjustRightInd w:val="0"/>
        <w:spacing w:after="0" w:line="240" w:lineRule="auto"/>
        <w:rPr>
          <w:rFonts w:ascii="Arial" w:eastAsiaTheme="minorHAnsi" w:hAnsi="Arial" w:cs="Arial"/>
          <w:color w:val="000000"/>
          <w:lang w:eastAsia="en-US"/>
        </w:rPr>
      </w:pPr>
      <w:r w:rsidRPr="00D327ED">
        <w:rPr>
          <w:rFonts w:ascii="Arial" w:eastAsiaTheme="minorHAnsi" w:hAnsi="Arial" w:cs="Arial"/>
          <w:color w:val="000000"/>
          <w:lang w:eastAsia="en-US"/>
        </w:rPr>
        <w:t>• Using inappropriate/offensive language</w:t>
      </w:r>
    </w:p>
    <w:p w14:paraId="581EEDAC" w14:textId="77777777" w:rsidR="00D327ED" w:rsidRPr="00D327ED" w:rsidRDefault="00D327ED" w:rsidP="00D327ED">
      <w:pPr>
        <w:autoSpaceDE w:val="0"/>
        <w:autoSpaceDN w:val="0"/>
        <w:adjustRightInd w:val="0"/>
        <w:spacing w:after="0" w:line="240" w:lineRule="auto"/>
        <w:rPr>
          <w:rFonts w:eastAsiaTheme="minorHAnsi" w:cs="Arial"/>
          <w:color w:val="000000"/>
          <w:lang w:eastAsia="en-US"/>
        </w:rPr>
      </w:pPr>
    </w:p>
    <w:p w14:paraId="3590D38D" w14:textId="77777777" w:rsidR="00D327ED" w:rsidRPr="006A57EB" w:rsidRDefault="00D327ED" w:rsidP="00D327ED">
      <w:pPr>
        <w:pStyle w:val="ListParagraph"/>
        <w:numPr>
          <w:ilvl w:val="0"/>
          <w:numId w:val="7"/>
        </w:numPr>
        <w:rPr>
          <w:rFonts w:ascii="Arial" w:eastAsiaTheme="minorHAnsi" w:hAnsi="Arial" w:cs="Arial"/>
          <w:b/>
          <w:bCs/>
          <w:sz w:val="22"/>
          <w:szCs w:val="22"/>
        </w:rPr>
      </w:pPr>
      <w:r w:rsidRPr="006A57EB">
        <w:rPr>
          <w:rFonts w:ascii="Arial" w:eastAsiaTheme="minorHAnsi" w:hAnsi="Arial" w:cs="Arial"/>
          <w:b/>
          <w:bCs/>
          <w:sz w:val="22"/>
          <w:szCs w:val="22"/>
        </w:rPr>
        <w:t>What are the signs and indicators of online abuse?</w:t>
      </w:r>
    </w:p>
    <w:p w14:paraId="10108990" w14:textId="77777777" w:rsidR="00D327ED" w:rsidRPr="00236889" w:rsidRDefault="00D327ED" w:rsidP="00D327ED">
      <w:pPr>
        <w:autoSpaceDE w:val="0"/>
        <w:autoSpaceDN w:val="0"/>
        <w:adjustRightInd w:val="0"/>
        <w:spacing w:after="0" w:line="240" w:lineRule="auto"/>
        <w:rPr>
          <w:rFonts w:ascii="Arial" w:eastAsiaTheme="minorHAnsi" w:hAnsi="Arial" w:cs="Arial"/>
          <w:bCs/>
          <w:lang w:eastAsia="en-US"/>
        </w:rPr>
      </w:pPr>
      <w:r w:rsidRPr="00236889">
        <w:rPr>
          <w:rFonts w:ascii="Arial" w:eastAsiaTheme="minorHAnsi" w:hAnsi="Arial" w:cs="Arial"/>
          <w:bCs/>
          <w:lang w:eastAsia="en-US"/>
        </w:rPr>
        <w:t>Obsessive behaviour</w:t>
      </w:r>
    </w:p>
    <w:p w14:paraId="657A1BC6" w14:textId="77777777" w:rsidR="00D327ED" w:rsidRPr="00236889" w:rsidRDefault="00D327ED" w:rsidP="00D327ED">
      <w:pPr>
        <w:autoSpaceDE w:val="0"/>
        <w:autoSpaceDN w:val="0"/>
        <w:adjustRightInd w:val="0"/>
        <w:spacing w:after="0" w:line="240" w:lineRule="auto"/>
        <w:rPr>
          <w:rFonts w:ascii="Arial" w:eastAsiaTheme="minorHAnsi" w:hAnsi="Arial" w:cs="Arial"/>
          <w:bCs/>
          <w:lang w:eastAsia="en-US"/>
        </w:rPr>
      </w:pPr>
      <w:r w:rsidRPr="00236889">
        <w:rPr>
          <w:rFonts w:ascii="Arial" w:eastAsiaTheme="minorHAnsi" w:hAnsi="Arial" w:cs="Arial"/>
          <w:bCs/>
          <w:lang w:eastAsia="en-US"/>
        </w:rPr>
        <w:t>Withdrawn or upset after using the internet</w:t>
      </w:r>
    </w:p>
    <w:p w14:paraId="18885931" w14:textId="77777777" w:rsidR="00D327ED" w:rsidRPr="00236889" w:rsidRDefault="00D327ED" w:rsidP="00D327ED">
      <w:pPr>
        <w:autoSpaceDE w:val="0"/>
        <w:autoSpaceDN w:val="0"/>
        <w:adjustRightInd w:val="0"/>
        <w:spacing w:after="0" w:line="240" w:lineRule="auto"/>
        <w:rPr>
          <w:rFonts w:ascii="Arial" w:eastAsiaTheme="minorHAnsi" w:hAnsi="Arial" w:cs="Arial"/>
          <w:bCs/>
          <w:lang w:eastAsia="en-US"/>
        </w:rPr>
      </w:pPr>
      <w:r w:rsidRPr="00236889">
        <w:rPr>
          <w:rFonts w:ascii="Arial" w:eastAsiaTheme="minorHAnsi" w:hAnsi="Arial" w:cs="Arial"/>
          <w:bCs/>
          <w:lang w:eastAsia="en-US"/>
        </w:rPr>
        <w:t>Suddenly behaves differently</w:t>
      </w:r>
    </w:p>
    <w:p w14:paraId="41D2739C" w14:textId="77777777" w:rsidR="00D327ED" w:rsidRPr="00236889" w:rsidRDefault="00D327ED" w:rsidP="00D327ED">
      <w:pPr>
        <w:autoSpaceDE w:val="0"/>
        <w:autoSpaceDN w:val="0"/>
        <w:adjustRightInd w:val="0"/>
        <w:spacing w:after="0" w:line="240" w:lineRule="auto"/>
        <w:rPr>
          <w:rFonts w:ascii="Arial" w:eastAsiaTheme="minorHAnsi" w:hAnsi="Arial" w:cs="Arial"/>
          <w:bCs/>
          <w:lang w:eastAsia="en-US"/>
        </w:rPr>
      </w:pPr>
      <w:r w:rsidRPr="00236889">
        <w:rPr>
          <w:rFonts w:ascii="Arial" w:eastAsiaTheme="minorHAnsi" w:hAnsi="Arial" w:cs="Arial"/>
          <w:bCs/>
          <w:lang w:eastAsia="en-US"/>
        </w:rPr>
        <w:t>Secretive</w:t>
      </w:r>
    </w:p>
    <w:p w14:paraId="41A9F419" w14:textId="77777777" w:rsidR="00D327ED" w:rsidRPr="00236889" w:rsidRDefault="00D327ED" w:rsidP="00D327ED">
      <w:pPr>
        <w:autoSpaceDE w:val="0"/>
        <w:autoSpaceDN w:val="0"/>
        <w:adjustRightInd w:val="0"/>
        <w:spacing w:after="0" w:line="240" w:lineRule="auto"/>
        <w:rPr>
          <w:rFonts w:ascii="Arial" w:eastAsiaTheme="minorHAnsi" w:hAnsi="Arial" w:cs="Arial"/>
          <w:bCs/>
          <w:lang w:eastAsia="en-US"/>
        </w:rPr>
      </w:pPr>
      <w:r w:rsidRPr="00236889">
        <w:rPr>
          <w:rFonts w:ascii="Arial" w:eastAsiaTheme="minorHAnsi" w:hAnsi="Arial" w:cs="Arial"/>
          <w:bCs/>
          <w:lang w:eastAsia="en-US"/>
        </w:rPr>
        <w:t>Aggressive</w:t>
      </w:r>
    </w:p>
    <w:p w14:paraId="3006476A" w14:textId="77777777" w:rsidR="00D327ED" w:rsidRPr="00236889" w:rsidRDefault="00D327ED" w:rsidP="00D327ED">
      <w:pPr>
        <w:autoSpaceDE w:val="0"/>
        <w:autoSpaceDN w:val="0"/>
        <w:adjustRightInd w:val="0"/>
        <w:spacing w:after="0" w:line="240" w:lineRule="auto"/>
        <w:rPr>
          <w:rFonts w:ascii="Arial" w:eastAsiaTheme="minorHAnsi" w:hAnsi="Arial" w:cs="Arial"/>
          <w:bCs/>
          <w:lang w:eastAsia="en-US"/>
        </w:rPr>
      </w:pPr>
      <w:r w:rsidRPr="00236889">
        <w:rPr>
          <w:rFonts w:ascii="Arial" w:eastAsiaTheme="minorHAnsi" w:hAnsi="Arial" w:cs="Arial"/>
          <w:bCs/>
          <w:lang w:eastAsia="en-US"/>
        </w:rPr>
        <w:t>Self-harms</w:t>
      </w:r>
    </w:p>
    <w:p w14:paraId="7BEE694C" w14:textId="77777777" w:rsidR="00D327ED" w:rsidRPr="00236889" w:rsidRDefault="00D327ED" w:rsidP="00D327ED">
      <w:pPr>
        <w:autoSpaceDE w:val="0"/>
        <w:autoSpaceDN w:val="0"/>
        <w:adjustRightInd w:val="0"/>
        <w:spacing w:after="0" w:line="240" w:lineRule="auto"/>
        <w:rPr>
          <w:rFonts w:ascii="Arial" w:eastAsiaTheme="minorHAnsi" w:hAnsi="Arial" w:cs="Arial"/>
          <w:bCs/>
          <w:lang w:eastAsia="en-US"/>
        </w:rPr>
      </w:pPr>
      <w:r w:rsidRPr="00236889">
        <w:rPr>
          <w:rFonts w:ascii="Arial" w:eastAsiaTheme="minorHAnsi" w:hAnsi="Arial" w:cs="Arial"/>
          <w:bCs/>
          <w:lang w:eastAsia="en-US"/>
        </w:rPr>
        <w:t>Depressed or anxious after using the internet</w:t>
      </w:r>
    </w:p>
    <w:p w14:paraId="044A86DE" w14:textId="77777777" w:rsidR="00D327ED" w:rsidRPr="00236889" w:rsidRDefault="00D327ED" w:rsidP="00D327ED">
      <w:pPr>
        <w:autoSpaceDE w:val="0"/>
        <w:autoSpaceDN w:val="0"/>
        <w:adjustRightInd w:val="0"/>
        <w:spacing w:after="0" w:line="240" w:lineRule="auto"/>
        <w:rPr>
          <w:rFonts w:ascii="Arial" w:eastAsiaTheme="minorHAnsi" w:hAnsi="Arial" w:cs="Arial"/>
          <w:bCs/>
          <w:lang w:eastAsia="en-US"/>
        </w:rPr>
      </w:pPr>
      <w:r w:rsidRPr="00236889">
        <w:rPr>
          <w:rFonts w:ascii="Arial" w:eastAsiaTheme="minorHAnsi" w:hAnsi="Arial" w:cs="Arial"/>
          <w:bCs/>
          <w:lang w:eastAsia="en-US"/>
        </w:rPr>
        <w:t>Miss coaching sessions</w:t>
      </w:r>
    </w:p>
    <w:p w14:paraId="3A24A8AC" w14:textId="77777777" w:rsidR="00D327ED" w:rsidRPr="00D327ED" w:rsidRDefault="00D327ED" w:rsidP="00D327ED">
      <w:pPr>
        <w:autoSpaceDE w:val="0"/>
        <w:autoSpaceDN w:val="0"/>
        <w:adjustRightInd w:val="0"/>
        <w:spacing w:after="0" w:line="240" w:lineRule="auto"/>
        <w:rPr>
          <w:rFonts w:eastAsiaTheme="minorHAnsi" w:cs="Arial"/>
          <w:b/>
          <w:bCs/>
          <w:color w:val="003592"/>
          <w:lang w:eastAsia="en-US"/>
        </w:rPr>
      </w:pPr>
    </w:p>
    <w:p w14:paraId="2B67A6E7" w14:textId="77777777" w:rsidR="00D327ED" w:rsidRPr="006A57EB" w:rsidRDefault="00D327ED" w:rsidP="006A57EB">
      <w:pPr>
        <w:pStyle w:val="ListParagraph"/>
        <w:numPr>
          <w:ilvl w:val="0"/>
          <w:numId w:val="7"/>
        </w:numPr>
        <w:rPr>
          <w:rFonts w:ascii="Arial" w:eastAsiaTheme="minorHAnsi" w:hAnsi="Arial" w:cs="Arial"/>
          <w:b/>
          <w:bCs/>
          <w:sz w:val="22"/>
          <w:szCs w:val="22"/>
        </w:rPr>
      </w:pPr>
      <w:r w:rsidRPr="006A57EB">
        <w:rPr>
          <w:rFonts w:ascii="Arial" w:eastAsiaTheme="minorHAnsi" w:hAnsi="Arial" w:cs="Arial"/>
          <w:b/>
          <w:bCs/>
          <w:sz w:val="22"/>
          <w:szCs w:val="22"/>
        </w:rPr>
        <w:t>What we can do to help keep children safe online</w:t>
      </w:r>
    </w:p>
    <w:p w14:paraId="427AAC48" w14:textId="77777777" w:rsidR="006A57EB" w:rsidRPr="000B3947" w:rsidRDefault="00D327ED" w:rsidP="006A57EB">
      <w:pPr>
        <w:autoSpaceDE w:val="0"/>
        <w:autoSpaceDN w:val="0"/>
        <w:adjustRightInd w:val="0"/>
        <w:spacing w:after="0" w:line="240" w:lineRule="auto"/>
        <w:rPr>
          <w:rFonts w:ascii="Arial" w:eastAsiaTheme="minorHAnsi" w:hAnsi="Arial" w:cs="Arial"/>
          <w:color w:val="000000"/>
          <w:lang w:eastAsia="en-US"/>
        </w:rPr>
      </w:pPr>
      <w:r w:rsidRPr="00D327ED">
        <w:rPr>
          <w:rFonts w:eastAsiaTheme="minorHAnsi" w:cs="Arial"/>
          <w:color w:val="000000"/>
          <w:lang w:eastAsia="en-US"/>
        </w:rPr>
        <w:t>•</w:t>
      </w:r>
      <w:r w:rsidRPr="000B3947">
        <w:rPr>
          <w:rFonts w:ascii="Arial" w:eastAsiaTheme="minorHAnsi" w:hAnsi="Arial" w:cs="Arial"/>
          <w:color w:val="000000"/>
          <w:lang w:eastAsia="en-US"/>
        </w:rPr>
        <w:t>Let them know who they can talk to if they have a concern</w:t>
      </w:r>
    </w:p>
    <w:p w14:paraId="7730211E" w14:textId="77777777" w:rsidR="006A57EB" w:rsidRPr="000B3947" w:rsidRDefault="006A57EB" w:rsidP="006A57EB">
      <w:pPr>
        <w:autoSpaceDE w:val="0"/>
        <w:autoSpaceDN w:val="0"/>
        <w:adjustRightInd w:val="0"/>
        <w:spacing w:after="0" w:line="240" w:lineRule="auto"/>
        <w:rPr>
          <w:rFonts w:ascii="Arial" w:eastAsiaTheme="minorHAnsi" w:hAnsi="Arial" w:cs="Arial"/>
          <w:color w:val="000000"/>
          <w:lang w:eastAsia="en-US"/>
        </w:rPr>
      </w:pPr>
      <w:r w:rsidRPr="000B3947">
        <w:rPr>
          <w:rFonts w:ascii="Arial" w:eastAsiaTheme="minorHAnsi" w:hAnsi="Arial" w:cs="Arial"/>
          <w:color w:val="000000"/>
          <w:lang w:eastAsia="en-US"/>
        </w:rPr>
        <w:t>•Role model appropriate behaviours</w:t>
      </w:r>
    </w:p>
    <w:p w14:paraId="0C73695F" w14:textId="77777777" w:rsidR="006A57EB" w:rsidRPr="000B3947" w:rsidRDefault="006A57EB" w:rsidP="006A57EB">
      <w:pPr>
        <w:autoSpaceDE w:val="0"/>
        <w:autoSpaceDN w:val="0"/>
        <w:adjustRightInd w:val="0"/>
        <w:spacing w:after="0" w:line="240" w:lineRule="auto"/>
        <w:rPr>
          <w:rFonts w:ascii="Arial" w:eastAsiaTheme="minorHAnsi" w:hAnsi="Arial" w:cs="Arial"/>
          <w:color w:val="000000"/>
          <w:lang w:eastAsia="en-US"/>
        </w:rPr>
      </w:pPr>
      <w:r w:rsidRPr="000B3947">
        <w:rPr>
          <w:rFonts w:ascii="Arial" w:eastAsiaTheme="minorHAnsi" w:hAnsi="Arial" w:cs="Arial"/>
          <w:color w:val="000000"/>
          <w:lang w:eastAsia="en-US"/>
        </w:rPr>
        <w:t>•Respond to any concerns raised or spotted</w:t>
      </w:r>
    </w:p>
    <w:p w14:paraId="429E2386" w14:textId="77777777" w:rsidR="006A57EB" w:rsidRPr="000B3947" w:rsidRDefault="006A57EB" w:rsidP="006A57EB">
      <w:pPr>
        <w:autoSpaceDE w:val="0"/>
        <w:autoSpaceDN w:val="0"/>
        <w:adjustRightInd w:val="0"/>
        <w:spacing w:after="0" w:line="240" w:lineRule="auto"/>
        <w:rPr>
          <w:rFonts w:ascii="Arial" w:eastAsiaTheme="minorHAnsi" w:hAnsi="Arial" w:cs="Arial"/>
          <w:color w:val="000000"/>
          <w:lang w:eastAsia="en-US"/>
        </w:rPr>
      </w:pPr>
      <w:r w:rsidRPr="000B3947">
        <w:rPr>
          <w:rFonts w:ascii="Arial" w:eastAsiaTheme="minorHAnsi" w:hAnsi="Arial" w:cs="Arial"/>
          <w:color w:val="000000"/>
          <w:lang w:eastAsia="en-US"/>
        </w:rPr>
        <w:t>•Put measures in place at your venue to limit/control internet access</w:t>
      </w:r>
    </w:p>
    <w:p w14:paraId="47C5A67E" w14:textId="77777777" w:rsidR="003D1A52" w:rsidRPr="000B3947" w:rsidRDefault="00D327ED" w:rsidP="00D327ED">
      <w:pPr>
        <w:rPr>
          <w:rFonts w:ascii="Arial" w:eastAsiaTheme="minorHAnsi" w:hAnsi="Arial" w:cs="Arial"/>
          <w:color w:val="000000"/>
          <w:lang w:eastAsia="en-US"/>
        </w:rPr>
      </w:pPr>
      <w:r w:rsidRPr="000B3947">
        <w:rPr>
          <w:rFonts w:ascii="Arial" w:eastAsiaTheme="minorHAnsi" w:hAnsi="Arial" w:cs="Arial"/>
          <w:color w:val="000000"/>
          <w:lang w:eastAsia="en-US"/>
        </w:rPr>
        <w:t xml:space="preserve">•Know what to do </w:t>
      </w:r>
      <w:r w:rsidR="003D1A52" w:rsidRPr="000B3947">
        <w:rPr>
          <w:rFonts w:ascii="Arial" w:eastAsiaTheme="minorHAnsi" w:hAnsi="Arial" w:cs="Arial"/>
          <w:color w:val="000000"/>
          <w:lang w:eastAsia="en-US"/>
        </w:rPr>
        <w:t>if they do talk to you</w:t>
      </w:r>
    </w:p>
    <w:p w14:paraId="04910F50" w14:textId="77777777" w:rsidR="00D327ED" w:rsidRPr="003D1A52" w:rsidRDefault="00A00403" w:rsidP="003D1A52">
      <w:pPr>
        <w:rPr>
          <w:rFonts w:eastAsiaTheme="minorHAnsi" w:cs="Arial"/>
          <w:color w:val="000000"/>
        </w:rPr>
      </w:pPr>
      <w:r>
        <w:rPr>
          <w:rFonts w:eastAsiaTheme="minorHAnsi" w:cs="Arial"/>
          <w:color w:val="000000"/>
        </w:rPr>
        <w:t>Contact the Welfare Officer</w:t>
      </w:r>
      <w:r w:rsidR="00D327ED" w:rsidRPr="003D1A52">
        <w:rPr>
          <w:rFonts w:eastAsiaTheme="minorHAnsi" w:cs="Arial"/>
          <w:color w:val="000000"/>
        </w:rPr>
        <w:t>:</w:t>
      </w:r>
    </w:p>
    <w:p w14:paraId="4C0513E1" w14:textId="77777777" w:rsidR="00D327ED" w:rsidRPr="007471F4" w:rsidRDefault="00D327ED" w:rsidP="00D327ED">
      <w:pPr>
        <w:rPr>
          <w:rFonts w:ascii="Arial" w:hAnsi="Arial" w:cs="Arial"/>
          <w:i/>
        </w:rPr>
      </w:pPr>
      <w:r w:rsidRPr="00D327ED">
        <w:rPr>
          <w:rFonts w:ascii="Arial" w:hAnsi="Arial" w:cs="Arial"/>
          <w:i/>
        </w:rPr>
        <w:t xml:space="preserve"> </w:t>
      </w:r>
      <w:r w:rsidRPr="007471F4">
        <w:rPr>
          <w:rFonts w:ascii="Arial" w:hAnsi="Arial" w:cs="Arial"/>
          <w:i/>
        </w:rPr>
        <w:t xml:space="preserve">Clare Young- </w:t>
      </w:r>
      <w:hyperlink r:id="rId9" w:history="1">
        <w:r w:rsidRPr="007471F4">
          <w:rPr>
            <w:rStyle w:val="Hyperlink"/>
            <w:rFonts w:ascii="Arial" w:hAnsi="Arial" w:cs="Arial"/>
            <w:i/>
          </w:rPr>
          <w:t>clare.young26.2@icloud.com</w:t>
        </w:r>
      </w:hyperlink>
    </w:p>
    <w:p w14:paraId="79D871D5" w14:textId="77777777" w:rsidR="006A57EB" w:rsidRPr="00A00403" w:rsidRDefault="00D327ED" w:rsidP="00A00403">
      <w:pPr>
        <w:rPr>
          <w:rFonts w:ascii="Arial" w:hAnsi="Arial" w:cs="Arial"/>
          <w:i/>
        </w:rPr>
      </w:pPr>
      <w:r w:rsidRPr="007471F4">
        <w:rPr>
          <w:rFonts w:ascii="Arial" w:hAnsi="Arial" w:cs="Arial"/>
          <w:i/>
        </w:rPr>
        <w:t xml:space="preserve">                     Mobile: 07799118109</w:t>
      </w:r>
    </w:p>
    <w:p w14:paraId="677B42EA" w14:textId="77777777" w:rsidR="00236889" w:rsidRDefault="00236889" w:rsidP="00D327ED">
      <w:pPr>
        <w:autoSpaceDE w:val="0"/>
        <w:autoSpaceDN w:val="0"/>
        <w:adjustRightInd w:val="0"/>
        <w:spacing w:after="0" w:line="240" w:lineRule="auto"/>
        <w:rPr>
          <w:rFonts w:eastAsiaTheme="minorHAnsi" w:cs="Arial"/>
          <w:b/>
          <w:bCs/>
          <w:color w:val="003592"/>
          <w:lang w:eastAsia="en-US"/>
        </w:rPr>
      </w:pPr>
    </w:p>
    <w:p w14:paraId="7EC30450" w14:textId="77777777" w:rsidR="00D327ED" w:rsidRPr="006A57EB" w:rsidRDefault="00D327ED" w:rsidP="006A57EB">
      <w:pPr>
        <w:pStyle w:val="ListParagraph"/>
        <w:numPr>
          <w:ilvl w:val="0"/>
          <w:numId w:val="7"/>
        </w:numPr>
        <w:rPr>
          <w:rFonts w:ascii="Arial" w:eastAsiaTheme="minorHAnsi" w:hAnsi="Arial" w:cs="Arial"/>
          <w:b/>
          <w:bCs/>
        </w:rPr>
      </w:pPr>
      <w:r w:rsidRPr="006A57EB">
        <w:rPr>
          <w:rFonts w:ascii="Arial" w:eastAsiaTheme="minorHAnsi" w:hAnsi="Arial" w:cs="Arial"/>
          <w:b/>
          <w:bCs/>
        </w:rPr>
        <w:t>Making social media safer</w:t>
      </w:r>
    </w:p>
    <w:p w14:paraId="1A897431" w14:textId="77777777" w:rsidR="00D327ED" w:rsidRPr="003D1A52" w:rsidRDefault="00D327ED" w:rsidP="00D327ED">
      <w:pPr>
        <w:autoSpaceDE w:val="0"/>
        <w:autoSpaceDN w:val="0"/>
        <w:adjustRightInd w:val="0"/>
        <w:spacing w:after="0" w:line="240" w:lineRule="auto"/>
        <w:rPr>
          <w:rFonts w:ascii="Arial" w:eastAsiaTheme="minorHAnsi" w:hAnsi="Arial" w:cs="Arial"/>
          <w:b/>
          <w:bCs/>
          <w:color w:val="000000"/>
          <w:lang w:eastAsia="en-US"/>
        </w:rPr>
      </w:pPr>
      <w:r w:rsidRPr="003D1A52">
        <w:rPr>
          <w:rFonts w:ascii="Arial" w:eastAsiaTheme="minorHAnsi" w:hAnsi="Arial" w:cs="Arial"/>
          <w:b/>
          <w:bCs/>
          <w:color w:val="000000"/>
          <w:lang w:eastAsia="en-US"/>
        </w:rPr>
        <w:t>When using social media (e</w:t>
      </w:r>
      <w:r w:rsidR="006A57EB" w:rsidRPr="003D1A52">
        <w:rPr>
          <w:rFonts w:ascii="Arial" w:eastAsiaTheme="minorHAnsi" w:hAnsi="Arial" w:cs="Arial"/>
          <w:b/>
          <w:bCs/>
          <w:color w:val="000000"/>
          <w:lang w:eastAsia="en-US"/>
        </w:rPr>
        <w:t>ither as a club or a coach), we</w:t>
      </w:r>
      <w:r w:rsidRPr="003D1A52">
        <w:rPr>
          <w:rFonts w:ascii="Arial" w:eastAsiaTheme="minorHAnsi" w:hAnsi="Arial" w:cs="Arial"/>
          <w:b/>
          <w:bCs/>
          <w:color w:val="000000"/>
          <w:lang w:eastAsia="en-US"/>
        </w:rPr>
        <w:t xml:space="preserve"> need to consider:</w:t>
      </w:r>
    </w:p>
    <w:p w14:paraId="263B2A7C" w14:textId="77777777" w:rsidR="00D327ED" w:rsidRPr="003D1A52" w:rsidRDefault="00D327ED" w:rsidP="00D327ED">
      <w:pPr>
        <w:autoSpaceDE w:val="0"/>
        <w:autoSpaceDN w:val="0"/>
        <w:adjustRightInd w:val="0"/>
        <w:spacing w:after="0" w:line="240" w:lineRule="auto"/>
        <w:rPr>
          <w:rFonts w:ascii="Arial" w:eastAsiaTheme="minorHAnsi" w:hAnsi="Arial" w:cs="Arial"/>
          <w:color w:val="000000"/>
          <w:lang w:eastAsia="en-US"/>
        </w:rPr>
      </w:pPr>
      <w:r w:rsidRPr="003D1A52">
        <w:rPr>
          <w:rFonts w:ascii="Arial" w:eastAsiaTheme="minorHAnsi" w:hAnsi="Arial" w:cs="Arial"/>
          <w:color w:val="000000"/>
          <w:lang w:eastAsia="en-US"/>
        </w:rPr>
        <w:t>• Safe recruitment and s</w:t>
      </w:r>
      <w:r w:rsidR="003D1A52">
        <w:rPr>
          <w:rFonts w:ascii="Arial" w:eastAsiaTheme="minorHAnsi" w:hAnsi="Arial" w:cs="Arial"/>
          <w:color w:val="000000"/>
          <w:lang w:eastAsia="en-US"/>
        </w:rPr>
        <w:t>election for those managing</w:t>
      </w:r>
      <w:r w:rsidRPr="003D1A52">
        <w:rPr>
          <w:rFonts w:ascii="Arial" w:eastAsiaTheme="minorHAnsi" w:hAnsi="Arial" w:cs="Arial"/>
          <w:color w:val="000000"/>
          <w:lang w:eastAsia="en-US"/>
        </w:rPr>
        <w:t xml:space="preserve"> social media</w:t>
      </w:r>
    </w:p>
    <w:p w14:paraId="46D990BE" w14:textId="77777777" w:rsidR="00D327ED" w:rsidRPr="003D1A52" w:rsidRDefault="00D327ED" w:rsidP="00D327ED">
      <w:pPr>
        <w:autoSpaceDE w:val="0"/>
        <w:autoSpaceDN w:val="0"/>
        <w:adjustRightInd w:val="0"/>
        <w:spacing w:after="0" w:line="240" w:lineRule="auto"/>
        <w:rPr>
          <w:rFonts w:ascii="Arial" w:eastAsiaTheme="minorHAnsi" w:hAnsi="Arial" w:cs="Arial"/>
          <w:color w:val="000000"/>
          <w:lang w:eastAsia="en-US"/>
        </w:rPr>
      </w:pPr>
      <w:r w:rsidRPr="003D1A52">
        <w:rPr>
          <w:rFonts w:ascii="Arial" w:eastAsiaTheme="minorHAnsi" w:hAnsi="Arial" w:cs="Arial"/>
          <w:color w:val="000000"/>
          <w:lang w:eastAsia="en-US"/>
        </w:rPr>
        <w:t>• Best tool to use to present information</w:t>
      </w:r>
    </w:p>
    <w:p w14:paraId="23929D9F" w14:textId="77777777" w:rsidR="00D327ED" w:rsidRPr="003D1A52" w:rsidRDefault="00D327ED" w:rsidP="00D327ED">
      <w:pPr>
        <w:autoSpaceDE w:val="0"/>
        <w:autoSpaceDN w:val="0"/>
        <w:adjustRightInd w:val="0"/>
        <w:spacing w:after="0" w:line="240" w:lineRule="auto"/>
        <w:rPr>
          <w:rFonts w:ascii="Arial" w:eastAsiaTheme="minorHAnsi" w:hAnsi="Arial" w:cs="Arial"/>
          <w:color w:val="000000"/>
          <w:lang w:eastAsia="en-US"/>
        </w:rPr>
      </w:pPr>
      <w:r w:rsidRPr="003D1A52">
        <w:rPr>
          <w:rFonts w:ascii="Arial" w:eastAsiaTheme="minorHAnsi" w:hAnsi="Arial" w:cs="Arial"/>
          <w:color w:val="000000"/>
          <w:lang w:eastAsia="en-US"/>
        </w:rPr>
        <w:t>• The type of content to upload e.g. photos, discussion groups</w:t>
      </w:r>
    </w:p>
    <w:p w14:paraId="4AB59302" w14:textId="77777777" w:rsidR="00D327ED" w:rsidRPr="003D1A52" w:rsidRDefault="00D327ED" w:rsidP="00D327ED">
      <w:pPr>
        <w:autoSpaceDE w:val="0"/>
        <w:autoSpaceDN w:val="0"/>
        <w:adjustRightInd w:val="0"/>
        <w:spacing w:after="0" w:line="240" w:lineRule="auto"/>
        <w:rPr>
          <w:rFonts w:ascii="Arial" w:eastAsiaTheme="minorHAnsi" w:hAnsi="Arial" w:cs="Arial"/>
          <w:color w:val="000000"/>
          <w:lang w:eastAsia="en-US"/>
        </w:rPr>
      </w:pPr>
      <w:r w:rsidRPr="003D1A52">
        <w:rPr>
          <w:rFonts w:ascii="Arial" w:eastAsiaTheme="minorHAnsi" w:hAnsi="Arial" w:cs="Arial"/>
          <w:color w:val="000000"/>
          <w:lang w:eastAsia="en-US"/>
        </w:rPr>
        <w:t>• How communication takes place in an appropriate manner</w:t>
      </w:r>
    </w:p>
    <w:p w14:paraId="32D5A10C" w14:textId="77777777" w:rsidR="00D327ED" w:rsidRPr="003D1A52" w:rsidRDefault="00D327ED" w:rsidP="00D327ED">
      <w:pPr>
        <w:autoSpaceDE w:val="0"/>
        <w:autoSpaceDN w:val="0"/>
        <w:adjustRightInd w:val="0"/>
        <w:spacing w:after="0" w:line="240" w:lineRule="auto"/>
        <w:rPr>
          <w:rFonts w:ascii="Arial" w:eastAsiaTheme="minorHAnsi" w:hAnsi="Arial" w:cs="Arial"/>
          <w:color w:val="000000"/>
          <w:lang w:eastAsia="en-US"/>
        </w:rPr>
      </w:pPr>
      <w:r w:rsidRPr="003D1A52">
        <w:rPr>
          <w:rFonts w:ascii="Arial" w:eastAsiaTheme="minorHAnsi" w:hAnsi="Arial" w:cs="Arial"/>
          <w:color w:val="000000"/>
          <w:lang w:eastAsia="en-US"/>
        </w:rPr>
        <w:t>• Role model positive behaviours online (and offline)</w:t>
      </w:r>
    </w:p>
    <w:p w14:paraId="489023B9" w14:textId="77777777" w:rsidR="003D1A52" w:rsidRPr="003D1A52" w:rsidRDefault="00D327ED" w:rsidP="003D1A52">
      <w:pPr>
        <w:autoSpaceDE w:val="0"/>
        <w:autoSpaceDN w:val="0"/>
        <w:adjustRightInd w:val="0"/>
        <w:spacing w:after="0" w:line="240" w:lineRule="auto"/>
        <w:rPr>
          <w:rFonts w:ascii="Arial" w:eastAsiaTheme="minorHAnsi" w:hAnsi="Arial" w:cs="Arial"/>
          <w:lang w:eastAsia="en-US"/>
        </w:rPr>
      </w:pPr>
      <w:r w:rsidRPr="003D1A52">
        <w:rPr>
          <w:rFonts w:ascii="Arial" w:eastAsiaTheme="minorHAnsi" w:hAnsi="Arial" w:cs="Arial"/>
          <w:color w:val="000000"/>
          <w:lang w:eastAsia="en-US"/>
        </w:rPr>
        <w:t>• Clear reporting lines for concerns</w:t>
      </w:r>
      <w:r w:rsidR="003D1A52" w:rsidRPr="003D1A52">
        <w:rPr>
          <w:rFonts w:ascii="Arial" w:eastAsiaTheme="minorHAnsi" w:hAnsi="Arial" w:cs="Arial"/>
          <w:lang w:eastAsia="en-US"/>
        </w:rPr>
        <w:t xml:space="preserve"> </w:t>
      </w:r>
    </w:p>
    <w:p w14:paraId="5CB74C4B" w14:textId="77777777" w:rsidR="003D1A52" w:rsidRDefault="003D1A52" w:rsidP="003D1A52">
      <w:pPr>
        <w:autoSpaceDE w:val="0"/>
        <w:autoSpaceDN w:val="0"/>
        <w:adjustRightInd w:val="0"/>
        <w:spacing w:after="0" w:line="240" w:lineRule="auto"/>
        <w:rPr>
          <w:rFonts w:eastAsiaTheme="minorHAnsi" w:cs="Arial"/>
          <w:lang w:eastAsia="en-US"/>
        </w:rPr>
      </w:pPr>
    </w:p>
    <w:p w14:paraId="7EF6BC26" w14:textId="77777777" w:rsidR="003D1A52" w:rsidRPr="001F37B1" w:rsidRDefault="003D1A52" w:rsidP="003D1A52">
      <w:pPr>
        <w:pStyle w:val="ListParagraph"/>
        <w:numPr>
          <w:ilvl w:val="0"/>
          <w:numId w:val="7"/>
        </w:numPr>
        <w:rPr>
          <w:rFonts w:ascii="Arial" w:eastAsiaTheme="minorHAnsi" w:hAnsi="Arial" w:cs="Arial"/>
          <w:b/>
        </w:rPr>
      </w:pPr>
      <w:r w:rsidRPr="001F37B1">
        <w:rPr>
          <w:rFonts w:ascii="Arial" w:eastAsiaTheme="minorHAnsi" w:hAnsi="Arial" w:cs="Arial"/>
          <w:b/>
        </w:rPr>
        <w:lastRenderedPageBreak/>
        <w:t>Grooming</w:t>
      </w:r>
    </w:p>
    <w:p w14:paraId="5A9CF504" w14:textId="77777777" w:rsidR="004A4488" w:rsidRDefault="003D1A52" w:rsidP="004A4488">
      <w:pPr>
        <w:rPr>
          <w:rFonts w:ascii="Arial" w:eastAsiaTheme="minorHAnsi" w:hAnsi="Arial" w:cs="Arial"/>
        </w:rPr>
      </w:pPr>
      <w:r w:rsidRPr="001F37B1">
        <w:rPr>
          <w:rFonts w:ascii="Arial" w:eastAsiaTheme="minorHAnsi" w:hAnsi="Arial" w:cs="Arial"/>
        </w:rPr>
        <w:t xml:space="preserve">Grooming is an exploitative process which acts as preparation for </w:t>
      </w:r>
      <w:r w:rsidRPr="001F37B1">
        <w:rPr>
          <w:rFonts w:ascii="Arial" w:eastAsiaTheme="minorHAnsi" w:hAnsi="Arial" w:cs="Arial"/>
          <w:lang w:eastAsia="en-US"/>
        </w:rPr>
        <w:t>sexual abuse or sexual exploitation.</w:t>
      </w:r>
      <w:r w:rsidRPr="001F37B1">
        <w:rPr>
          <w:rFonts w:ascii="Arial" w:eastAsiaTheme="minorHAnsi" w:hAnsi="Arial" w:cs="Arial"/>
        </w:rPr>
        <w:t xml:space="preserve"> </w:t>
      </w:r>
      <w:r w:rsidRPr="001F37B1">
        <w:rPr>
          <w:rFonts w:ascii="Arial" w:eastAsiaTheme="minorHAnsi" w:hAnsi="Arial" w:cs="Arial"/>
          <w:lang w:eastAsia="en-US"/>
        </w:rPr>
        <w:t>Grooming develops an emotional connection with a child and helps to:</w:t>
      </w:r>
      <w:r w:rsidR="00236889">
        <w:rPr>
          <w:rFonts w:ascii="Arial" w:eastAsiaTheme="minorHAnsi" w:hAnsi="Arial" w:cs="Arial"/>
        </w:rPr>
        <w:t xml:space="preserve">               </w:t>
      </w:r>
      <w:r w:rsidRPr="001F37B1">
        <w:rPr>
          <w:rFonts w:ascii="Arial" w:eastAsiaTheme="minorHAnsi" w:hAnsi="Arial" w:cs="Arial"/>
          <w:lang w:eastAsia="en-US"/>
        </w:rPr>
        <w:t>• Gain the child’s trust</w:t>
      </w:r>
      <w:r w:rsidR="00236889">
        <w:rPr>
          <w:rFonts w:ascii="Arial" w:eastAsiaTheme="minorHAnsi" w:hAnsi="Arial" w:cs="Arial"/>
        </w:rPr>
        <w:t xml:space="preserve">                                                                                                                </w:t>
      </w:r>
      <w:r w:rsidRPr="001F37B1">
        <w:rPr>
          <w:rFonts w:ascii="Arial" w:eastAsiaTheme="minorHAnsi" w:hAnsi="Arial" w:cs="Arial"/>
          <w:lang w:eastAsia="en-US"/>
        </w:rPr>
        <w:t>• Creates opportunities to abuse</w:t>
      </w:r>
      <w:r w:rsidR="00236889">
        <w:rPr>
          <w:rFonts w:ascii="Arial" w:eastAsiaTheme="minorHAnsi" w:hAnsi="Arial" w:cs="Arial"/>
        </w:rPr>
        <w:t xml:space="preserve">                                                                                                </w:t>
      </w:r>
      <w:r w:rsidRPr="001F37B1">
        <w:rPr>
          <w:rFonts w:ascii="Arial" w:eastAsiaTheme="minorHAnsi" w:hAnsi="Arial" w:cs="Arial"/>
          <w:lang w:eastAsia="en-US"/>
        </w:rPr>
        <w:t>• Reduces the risk of detection</w:t>
      </w:r>
      <w:r w:rsidR="00236889">
        <w:rPr>
          <w:rFonts w:ascii="Arial" w:eastAsiaTheme="minorHAnsi" w:hAnsi="Arial" w:cs="Arial"/>
        </w:rPr>
        <w:t xml:space="preserve">                                                                                                  </w:t>
      </w:r>
      <w:r w:rsidRPr="001F37B1">
        <w:rPr>
          <w:rFonts w:ascii="Arial" w:eastAsiaTheme="minorHAnsi" w:hAnsi="Arial" w:cs="Arial"/>
          <w:lang w:eastAsia="en-US"/>
        </w:rPr>
        <w:t>• Increases vulnerability of child</w:t>
      </w:r>
      <w:r w:rsidR="00236889">
        <w:rPr>
          <w:rFonts w:ascii="Arial" w:eastAsiaTheme="minorHAnsi" w:hAnsi="Arial" w:cs="Arial"/>
        </w:rPr>
        <w:t xml:space="preserve">                                                                                                 </w:t>
      </w:r>
      <w:r w:rsidRPr="001F37B1">
        <w:rPr>
          <w:rFonts w:ascii="Arial" w:eastAsiaTheme="minorHAnsi" w:hAnsi="Arial" w:cs="Arial"/>
          <w:lang w:eastAsia="en-US"/>
        </w:rPr>
        <w:t>• Increases the child’s compliance</w:t>
      </w:r>
    </w:p>
    <w:p w14:paraId="527073FE" w14:textId="77777777" w:rsidR="003D1A52" w:rsidRPr="004A4488" w:rsidRDefault="003D1A52" w:rsidP="004A4488">
      <w:pPr>
        <w:rPr>
          <w:rFonts w:ascii="Arial" w:eastAsiaTheme="minorHAnsi" w:hAnsi="Arial" w:cs="Arial"/>
        </w:rPr>
      </w:pPr>
      <w:r w:rsidRPr="001F37B1">
        <w:rPr>
          <w:rFonts w:ascii="Arial" w:eastAsiaTheme="minorHAnsi" w:hAnsi="Arial" w:cs="Arial"/>
          <w:b/>
          <w:bCs/>
          <w:sz w:val="24"/>
          <w:szCs w:val="24"/>
          <w:lang w:eastAsia="en-US"/>
        </w:rPr>
        <w:t xml:space="preserve"> Online grooming</w:t>
      </w:r>
      <w:r w:rsidR="004A4488">
        <w:rPr>
          <w:rFonts w:ascii="Arial" w:eastAsiaTheme="minorHAnsi" w:hAnsi="Arial" w:cs="Arial"/>
        </w:rPr>
        <w:t xml:space="preserve">                                                                                                           </w:t>
      </w:r>
      <w:r w:rsidRPr="001F37B1">
        <w:rPr>
          <w:rFonts w:ascii="Arial" w:eastAsiaTheme="minorHAnsi" w:hAnsi="Arial" w:cs="Arial"/>
          <w:bCs/>
          <w:lang w:eastAsia="en-US"/>
        </w:rPr>
        <w:t>Social</w:t>
      </w:r>
      <w:r w:rsidRPr="001F37B1">
        <w:rPr>
          <w:rFonts w:ascii="Arial" w:eastAsiaTheme="minorHAnsi" w:hAnsi="Arial" w:cs="Arial"/>
          <w:b/>
          <w:bCs/>
          <w:lang w:eastAsia="en-US"/>
        </w:rPr>
        <w:t xml:space="preserve"> </w:t>
      </w:r>
      <w:r w:rsidRPr="001F37B1">
        <w:rPr>
          <w:rFonts w:ascii="Arial" w:eastAsiaTheme="minorHAnsi" w:hAnsi="Arial" w:cs="Arial"/>
          <w:bCs/>
          <w:color w:val="000000"/>
          <w:lang w:eastAsia="en-US"/>
        </w:rPr>
        <w:t>media offers potential abusers:</w:t>
      </w:r>
      <w:r w:rsidR="004A4488">
        <w:rPr>
          <w:rFonts w:ascii="Arial" w:eastAsiaTheme="minorHAnsi" w:hAnsi="Arial" w:cs="Arial"/>
        </w:rPr>
        <w:t xml:space="preserve">                                                                                                   </w:t>
      </w:r>
      <w:r w:rsidRPr="001F37B1">
        <w:rPr>
          <w:rFonts w:ascii="Arial" w:eastAsiaTheme="minorHAnsi" w:hAnsi="Arial" w:cs="Arial"/>
          <w:color w:val="000000"/>
          <w:lang w:eastAsia="en-US"/>
        </w:rPr>
        <w:t>• Access to a lot of children</w:t>
      </w:r>
      <w:r w:rsidR="004A4488">
        <w:rPr>
          <w:rFonts w:ascii="Arial" w:eastAsiaTheme="minorHAnsi" w:hAnsi="Arial" w:cs="Arial"/>
        </w:rPr>
        <w:t xml:space="preserve">                                                                                                         </w:t>
      </w:r>
      <w:r w:rsidRPr="001F37B1">
        <w:rPr>
          <w:rFonts w:ascii="Arial" w:eastAsiaTheme="minorHAnsi" w:hAnsi="Arial" w:cs="Arial"/>
          <w:color w:val="000000"/>
          <w:lang w:eastAsia="en-US"/>
        </w:rPr>
        <w:t>• Anonymity</w:t>
      </w:r>
      <w:r w:rsidR="004A4488">
        <w:rPr>
          <w:rFonts w:ascii="Arial" w:eastAsiaTheme="minorHAnsi" w:hAnsi="Arial" w:cs="Arial"/>
        </w:rPr>
        <w:t xml:space="preserve">                                                                                                                                 </w:t>
      </w:r>
      <w:r w:rsidRPr="001F37B1">
        <w:rPr>
          <w:rFonts w:ascii="Arial" w:eastAsiaTheme="minorHAnsi" w:hAnsi="Arial" w:cs="Arial"/>
          <w:color w:val="000000"/>
          <w:lang w:eastAsia="en-US"/>
        </w:rPr>
        <w:t>• Ability to develop relationships more quickly</w:t>
      </w:r>
      <w:r w:rsidR="004A4488">
        <w:rPr>
          <w:rFonts w:ascii="Arial" w:eastAsiaTheme="minorHAnsi" w:hAnsi="Arial" w:cs="Arial"/>
        </w:rPr>
        <w:t xml:space="preserve">                                                                           </w:t>
      </w:r>
      <w:r w:rsidRPr="001F37B1">
        <w:rPr>
          <w:rFonts w:ascii="Arial" w:eastAsiaTheme="minorHAnsi" w:hAnsi="Arial" w:cs="Arial"/>
          <w:color w:val="000000"/>
          <w:lang w:eastAsia="en-US"/>
        </w:rPr>
        <w:t>• Relatively safe opportunities to develop trust</w:t>
      </w:r>
    </w:p>
    <w:p w14:paraId="3F1EB370" w14:textId="77777777" w:rsidR="003D1A52" w:rsidRPr="001F37B1" w:rsidRDefault="003D1A52" w:rsidP="003D1A52">
      <w:pPr>
        <w:autoSpaceDE w:val="0"/>
        <w:autoSpaceDN w:val="0"/>
        <w:adjustRightInd w:val="0"/>
        <w:spacing w:after="0" w:line="240" w:lineRule="auto"/>
        <w:rPr>
          <w:rFonts w:ascii="Arial" w:eastAsiaTheme="minorHAnsi" w:hAnsi="Arial" w:cs="Arial"/>
          <w:b/>
          <w:bCs/>
          <w:color w:val="000000"/>
          <w:lang w:eastAsia="en-US"/>
        </w:rPr>
      </w:pPr>
      <w:r w:rsidRPr="001F37B1">
        <w:rPr>
          <w:rFonts w:ascii="Arial" w:eastAsiaTheme="minorHAnsi" w:hAnsi="Arial" w:cs="Arial"/>
          <w:b/>
          <w:bCs/>
          <w:color w:val="000000"/>
          <w:lang w:eastAsia="en-US"/>
        </w:rPr>
        <w:t>It can involve:</w:t>
      </w:r>
    </w:p>
    <w:p w14:paraId="17D69333" w14:textId="77777777" w:rsidR="003D1A52" w:rsidRPr="001F37B1" w:rsidRDefault="003D1A52" w:rsidP="003D1A52">
      <w:pPr>
        <w:autoSpaceDE w:val="0"/>
        <w:autoSpaceDN w:val="0"/>
        <w:adjustRightInd w:val="0"/>
        <w:spacing w:after="0" w:line="240" w:lineRule="auto"/>
        <w:rPr>
          <w:rFonts w:ascii="Arial" w:eastAsiaTheme="minorHAnsi" w:hAnsi="Arial" w:cs="Arial"/>
          <w:color w:val="000000"/>
          <w:lang w:eastAsia="en-US"/>
        </w:rPr>
      </w:pPr>
      <w:r w:rsidRPr="001F37B1">
        <w:rPr>
          <w:rFonts w:ascii="Arial" w:eastAsiaTheme="minorHAnsi" w:hAnsi="Arial" w:cs="Arial"/>
          <w:color w:val="000000"/>
          <w:lang w:eastAsia="en-US"/>
        </w:rPr>
        <w:t>• Inappropriate online behaviour</w:t>
      </w:r>
    </w:p>
    <w:p w14:paraId="1DD9D842" w14:textId="77777777" w:rsidR="003D1A52" w:rsidRPr="001F37B1" w:rsidRDefault="003D1A52" w:rsidP="003D1A52">
      <w:pPr>
        <w:autoSpaceDE w:val="0"/>
        <w:autoSpaceDN w:val="0"/>
        <w:adjustRightInd w:val="0"/>
        <w:spacing w:after="0" w:line="240" w:lineRule="auto"/>
        <w:rPr>
          <w:rFonts w:ascii="Arial" w:eastAsiaTheme="minorHAnsi" w:hAnsi="Arial" w:cs="Arial"/>
          <w:color w:val="000000"/>
          <w:lang w:eastAsia="en-US"/>
        </w:rPr>
      </w:pPr>
      <w:r w:rsidRPr="001F37B1">
        <w:rPr>
          <w:rFonts w:ascii="Arial" w:eastAsiaTheme="minorHAnsi" w:hAnsi="Arial" w:cs="Arial"/>
          <w:color w:val="000000"/>
          <w:lang w:eastAsia="en-US"/>
        </w:rPr>
        <w:t>• Indecent media</w:t>
      </w:r>
    </w:p>
    <w:p w14:paraId="494A0F74" w14:textId="77777777" w:rsidR="0096139A" w:rsidRPr="001F37B1" w:rsidRDefault="003D1A52" w:rsidP="00236889">
      <w:pPr>
        <w:rPr>
          <w:rFonts w:ascii="Arial" w:eastAsiaTheme="minorHAnsi" w:hAnsi="Arial" w:cs="Arial"/>
          <w:lang w:eastAsia="en-US"/>
        </w:rPr>
      </w:pPr>
      <w:r w:rsidRPr="001F37B1">
        <w:rPr>
          <w:rFonts w:ascii="Arial" w:eastAsiaTheme="minorHAnsi" w:hAnsi="Arial" w:cs="Arial"/>
          <w:color w:val="000000"/>
          <w:lang w:eastAsia="en-US"/>
        </w:rPr>
        <w:t>• Arranging to meet children off-line</w:t>
      </w:r>
    </w:p>
    <w:p w14:paraId="393FA6D0" w14:textId="77777777" w:rsidR="0096139A" w:rsidRPr="001F37B1" w:rsidRDefault="0096139A" w:rsidP="0096139A">
      <w:pPr>
        <w:autoSpaceDE w:val="0"/>
        <w:autoSpaceDN w:val="0"/>
        <w:adjustRightInd w:val="0"/>
        <w:spacing w:after="0" w:line="240" w:lineRule="auto"/>
        <w:rPr>
          <w:rFonts w:ascii="Arial" w:eastAsiaTheme="minorHAnsi" w:hAnsi="Arial" w:cs="Arial"/>
          <w:color w:val="000000"/>
          <w:sz w:val="24"/>
          <w:szCs w:val="24"/>
          <w:lang w:eastAsia="en-US"/>
        </w:rPr>
      </w:pPr>
      <w:r w:rsidRPr="001F37B1">
        <w:rPr>
          <w:rFonts w:ascii="Arial" w:eastAsiaTheme="minorHAnsi" w:hAnsi="Arial" w:cs="Arial"/>
          <w:b/>
          <w:bCs/>
          <w:sz w:val="24"/>
          <w:szCs w:val="24"/>
          <w:lang w:eastAsia="en-US"/>
        </w:rPr>
        <w:t>Indicators of grooming</w:t>
      </w:r>
    </w:p>
    <w:p w14:paraId="59EF52F3" w14:textId="77777777" w:rsidR="0096139A" w:rsidRPr="001F37B1" w:rsidRDefault="0096139A" w:rsidP="0096139A">
      <w:pPr>
        <w:autoSpaceDE w:val="0"/>
        <w:autoSpaceDN w:val="0"/>
        <w:adjustRightInd w:val="0"/>
        <w:spacing w:after="0" w:line="240" w:lineRule="auto"/>
        <w:rPr>
          <w:rFonts w:ascii="Arial" w:eastAsiaTheme="minorHAnsi" w:hAnsi="Arial" w:cs="Arial"/>
          <w:b/>
          <w:bCs/>
          <w:color w:val="000000"/>
          <w:lang w:eastAsia="en-US"/>
        </w:rPr>
      </w:pPr>
      <w:r w:rsidRPr="001F37B1">
        <w:rPr>
          <w:rFonts w:ascii="Arial" w:eastAsiaTheme="minorHAnsi" w:hAnsi="Arial" w:cs="Arial"/>
          <w:b/>
          <w:bCs/>
          <w:color w:val="000000"/>
          <w:lang w:eastAsia="en-US"/>
        </w:rPr>
        <w:t>The player:</w:t>
      </w:r>
    </w:p>
    <w:p w14:paraId="4D4E28DE" w14:textId="77777777" w:rsidR="0096139A" w:rsidRPr="001F37B1" w:rsidRDefault="0096139A" w:rsidP="0096139A">
      <w:pPr>
        <w:autoSpaceDE w:val="0"/>
        <w:autoSpaceDN w:val="0"/>
        <w:adjustRightInd w:val="0"/>
        <w:spacing w:after="0" w:line="240" w:lineRule="auto"/>
        <w:rPr>
          <w:rFonts w:ascii="Arial" w:eastAsiaTheme="minorHAnsi" w:hAnsi="Arial" w:cs="Arial"/>
          <w:color w:val="000000"/>
          <w:lang w:eastAsia="en-US"/>
        </w:rPr>
      </w:pPr>
      <w:r w:rsidRPr="001F37B1">
        <w:rPr>
          <w:rFonts w:ascii="Arial" w:eastAsiaTheme="minorHAnsi" w:hAnsi="Arial" w:cs="Arial"/>
          <w:color w:val="000000"/>
          <w:lang w:eastAsia="en-US"/>
        </w:rPr>
        <w:t>• Social vulnerability/low self esteem</w:t>
      </w:r>
    </w:p>
    <w:p w14:paraId="4A829867" w14:textId="77777777" w:rsidR="0096139A" w:rsidRPr="001F37B1" w:rsidRDefault="0096139A" w:rsidP="0096139A">
      <w:pPr>
        <w:autoSpaceDE w:val="0"/>
        <w:autoSpaceDN w:val="0"/>
        <w:adjustRightInd w:val="0"/>
        <w:spacing w:after="0" w:line="240" w:lineRule="auto"/>
        <w:rPr>
          <w:rFonts w:ascii="Arial" w:eastAsiaTheme="minorHAnsi" w:hAnsi="Arial" w:cs="Arial"/>
          <w:color w:val="000000"/>
          <w:lang w:eastAsia="en-US"/>
        </w:rPr>
      </w:pPr>
      <w:r w:rsidRPr="001F37B1">
        <w:rPr>
          <w:rFonts w:ascii="Arial" w:eastAsiaTheme="minorHAnsi" w:hAnsi="Arial" w:cs="Arial"/>
          <w:color w:val="000000"/>
          <w:lang w:eastAsia="en-US"/>
        </w:rPr>
        <w:t>• Desire to excel at something</w:t>
      </w:r>
    </w:p>
    <w:p w14:paraId="0F1D7366" w14:textId="77777777" w:rsidR="0096139A" w:rsidRPr="001F37B1" w:rsidRDefault="001A4ED4" w:rsidP="0096139A">
      <w:pPr>
        <w:autoSpaceDE w:val="0"/>
        <w:autoSpaceDN w:val="0"/>
        <w:adjustRightInd w:val="0"/>
        <w:spacing w:after="0" w:line="240" w:lineRule="auto"/>
        <w:rPr>
          <w:rFonts w:ascii="Arial" w:eastAsiaTheme="minorHAnsi" w:hAnsi="Arial" w:cs="Arial"/>
          <w:color w:val="000000"/>
          <w:lang w:eastAsia="en-US"/>
        </w:rPr>
      </w:pPr>
      <w:r>
        <w:rPr>
          <w:rFonts w:ascii="Arial" w:eastAsiaTheme="minorHAnsi" w:hAnsi="Arial" w:cs="Arial"/>
          <w:color w:val="000000"/>
          <w:lang w:eastAsia="en-US"/>
        </w:rPr>
        <w:t>•</w:t>
      </w:r>
      <w:r w:rsidRPr="001C22AD">
        <w:rPr>
          <w:rFonts w:ascii="Arial" w:eastAsiaTheme="minorHAnsi" w:hAnsi="Arial" w:cs="Arial"/>
          <w:color w:val="000000"/>
          <w:shd w:val="clear" w:color="auto" w:fill="FFFFFF" w:themeFill="background1"/>
          <w:lang w:eastAsia="en-US"/>
        </w:rPr>
        <w:t xml:space="preserve"> Special friend</w:t>
      </w:r>
    </w:p>
    <w:p w14:paraId="77E0CA92" w14:textId="77777777" w:rsidR="0096139A" w:rsidRPr="001F37B1" w:rsidRDefault="0096139A" w:rsidP="0096139A">
      <w:pPr>
        <w:autoSpaceDE w:val="0"/>
        <w:autoSpaceDN w:val="0"/>
        <w:adjustRightInd w:val="0"/>
        <w:spacing w:after="0" w:line="240" w:lineRule="auto"/>
        <w:rPr>
          <w:rFonts w:ascii="Arial" w:eastAsiaTheme="minorHAnsi" w:hAnsi="Arial" w:cs="Arial"/>
          <w:color w:val="000000"/>
          <w:lang w:eastAsia="en-US"/>
        </w:rPr>
      </w:pPr>
      <w:r w:rsidRPr="001F37B1">
        <w:rPr>
          <w:rFonts w:ascii="Arial" w:eastAsiaTheme="minorHAnsi" w:hAnsi="Arial" w:cs="Arial"/>
          <w:color w:val="000000"/>
          <w:lang w:eastAsia="en-US"/>
        </w:rPr>
        <w:t>• Isolating activities/messages</w:t>
      </w:r>
    </w:p>
    <w:p w14:paraId="05C83DED" w14:textId="77777777" w:rsidR="0096139A" w:rsidRPr="001F37B1" w:rsidRDefault="0096139A" w:rsidP="0096139A">
      <w:pPr>
        <w:autoSpaceDE w:val="0"/>
        <w:autoSpaceDN w:val="0"/>
        <w:adjustRightInd w:val="0"/>
        <w:spacing w:after="0" w:line="240" w:lineRule="auto"/>
        <w:rPr>
          <w:rFonts w:ascii="Arial" w:eastAsiaTheme="minorHAnsi" w:hAnsi="Arial" w:cs="Arial"/>
          <w:color w:val="000000"/>
          <w:lang w:eastAsia="en-US"/>
        </w:rPr>
      </w:pPr>
      <w:r w:rsidRPr="001F37B1">
        <w:rPr>
          <w:rFonts w:ascii="Arial" w:eastAsiaTheme="minorHAnsi" w:hAnsi="Arial" w:cs="Arial"/>
          <w:color w:val="000000"/>
          <w:lang w:eastAsia="en-US"/>
        </w:rPr>
        <w:t>• Gifts/secrets</w:t>
      </w:r>
    </w:p>
    <w:p w14:paraId="6DFC5C60" w14:textId="77777777" w:rsidR="0096139A" w:rsidRPr="001F37B1" w:rsidRDefault="0096139A" w:rsidP="0096139A">
      <w:pPr>
        <w:autoSpaceDE w:val="0"/>
        <w:autoSpaceDN w:val="0"/>
        <w:adjustRightInd w:val="0"/>
        <w:spacing w:after="0" w:line="240" w:lineRule="auto"/>
        <w:rPr>
          <w:rFonts w:ascii="Arial" w:eastAsiaTheme="minorHAnsi" w:hAnsi="Arial" w:cs="Arial"/>
          <w:color w:val="000000"/>
          <w:lang w:eastAsia="en-US"/>
        </w:rPr>
      </w:pPr>
      <w:r w:rsidRPr="001F37B1">
        <w:rPr>
          <w:rFonts w:ascii="Arial" w:eastAsiaTheme="minorHAnsi" w:hAnsi="Arial" w:cs="Arial"/>
          <w:color w:val="000000"/>
          <w:lang w:eastAsia="en-US"/>
        </w:rPr>
        <w:t>• Social media</w:t>
      </w:r>
    </w:p>
    <w:p w14:paraId="0570C052" w14:textId="77777777" w:rsidR="0096139A" w:rsidRPr="001F37B1" w:rsidRDefault="001A4ED4" w:rsidP="0096139A">
      <w:pPr>
        <w:autoSpaceDE w:val="0"/>
        <w:autoSpaceDN w:val="0"/>
        <w:adjustRightInd w:val="0"/>
        <w:spacing w:after="0" w:line="240" w:lineRule="auto"/>
        <w:rPr>
          <w:rFonts w:ascii="Arial" w:eastAsiaTheme="minorHAnsi" w:hAnsi="Arial" w:cs="Arial"/>
          <w:color w:val="000000"/>
          <w:lang w:eastAsia="en-US"/>
        </w:rPr>
      </w:pPr>
      <w:r>
        <w:rPr>
          <w:rFonts w:ascii="Arial" w:eastAsiaTheme="minorHAnsi" w:hAnsi="Arial" w:cs="Arial"/>
          <w:color w:val="000000"/>
          <w:lang w:eastAsia="en-US"/>
        </w:rPr>
        <w:t xml:space="preserve">• </w:t>
      </w:r>
      <w:r w:rsidRPr="001C22AD">
        <w:rPr>
          <w:rFonts w:ascii="Arial" w:eastAsiaTheme="minorHAnsi" w:hAnsi="Arial" w:cs="Arial"/>
          <w:color w:val="000000"/>
          <w:lang w:eastAsia="en-US"/>
        </w:rPr>
        <w:t xml:space="preserve">One to one </w:t>
      </w:r>
      <w:r w:rsidR="0096139A" w:rsidRPr="001C22AD">
        <w:rPr>
          <w:rFonts w:ascii="Arial" w:eastAsiaTheme="minorHAnsi" w:hAnsi="Arial" w:cs="Arial"/>
          <w:color w:val="000000"/>
          <w:lang w:eastAsia="en-US"/>
        </w:rPr>
        <w:t>contact</w:t>
      </w:r>
    </w:p>
    <w:p w14:paraId="518EBD90" w14:textId="77777777" w:rsidR="0096139A" w:rsidRDefault="0096139A" w:rsidP="0096139A">
      <w:pPr>
        <w:autoSpaceDE w:val="0"/>
        <w:autoSpaceDN w:val="0"/>
        <w:adjustRightInd w:val="0"/>
        <w:spacing w:after="0" w:line="240" w:lineRule="auto"/>
        <w:rPr>
          <w:rFonts w:ascii="Arial" w:eastAsiaTheme="minorHAnsi" w:hAnsi="Arial" w:cs="Arial"/>
          <w:color w:val="000000"/>
          <w:lang w:eastAsia="en-US"/>
        </w:rPr>
      </w:pPr>
      <w:r w:rsidRPr="001F37B1">
        <w:rPr>
          <w:rFonts w:ascii="Arial" w:eastAsiaTheme="minorHAnsi" w:hAnsi="Arial" w:cs="Arial"/>
          <w:color w:val="000000"/>
          <w:lang w:eastAsia="en-US"/>
        </w:rPr>
        <w:t>• Lifts to/from sessions</w:t>
      </w:r>
    </w:p>
    <w:p w14:paraId="6C0B2ADB" w14:textId="77777777" w:rsidR="0096139A" w:rsidRPr="001F37B1" w:rsidRDefault="0096139A" w:rsidP="0096139A">
      <w:pPr>
        <w:autoSpaceDE w:val="0"/>
        <w:autoSpaceDN w:val="0"/>
        <w:adjustRightInd w:val="0"/>
        <w:spacing w:after="0" w:line="240" w:lineRule="auto"/>
        <w:rPr>
          <w:rFonts w:ascii="Arial" w:eastAsiaTheme="minorHAnsi" w:hAnsi="Arial" w:cs="Arial"/>
          <w:b/>
          <w:bCs/>
          <w:color w:val="000000"/>
          <w:lang w:eastAsia="en-US"/>
        </w:rPr>
      </w:pPr>
      <w:r w:rsidRPr="001F37B1">
        <w:rPr>
          <w:rFonts w:ascii="Arial" w:eastAsiaTheme="minorHAnsi" w:hAnsi="Arial" w:cs="Arial"/>
          <w:b/>
          <w:bCs/>
          <w:color w:val="000000"/>
          <w:lang w:eastAsia="en-US"/>
        </w:rPr>
        <w:t>The carer:</w:t>
      </w:r>
    </w:p>
    <w:p w14:paraId="037802D5" w14:textId="77777777" w:rsidR="0096139A" w:rsidRPr="001F37B1" w:rsidRDefault="0096139A" w:rsidP="0096139A">
      <w:pPr>
        <w:autoSpaceDE w:val="0"/>
        <w:autoSpaceDN w:val="0"/>
        <w:adjustRightInd w:val="0"/>
        <w:spacing w:after="0" w:line="240" w:lineRule="auto"/>
        <w:rPr>
          <w:rFonts w:ascii="Arial" w:eastAsiaTheme="minorHAnsi" w:hAnsi="Arial" w:cs="Arial"/>
          <w:color w:val="000000"/>
          <w:lang w:eastAsia="en-US"/>
        </w:rPr>
      </w:pPr>
      <w:r w:rsidRPr="001F37B1">
        <w:rPr>
          <w:rFonts w:ascii="Arial" w:eastAsiaTheme="minorHAnsi" w:hAnsi="Arial" w:cs="Arial"/>
          <w:color w:val="000000"/>
          <w:lang w:eastAsia="en-US"/>
        </w:rPr>
        <w:t>• Developed relationship with carer</w:t>
      </w:r>
    </w:p>
    <w:p w14:paraId="2E114ED1" w14:textId="77777777" w:rsidR="0096139A" w:rsidRPr="001F37B1" w:rsidRDefault="001A4ED4" w:rsidP="0096139A">
      <w:pPr>
        <w:autoSpaceDE w:val="0"/>
        <w:autoSpaceDN w:val="0"/>
        <w:adjustRightInd w:val="0"/>
        <w:spacing w:after="0" w:line="240" w:lineRule="auto"/>
        <w:rPr>
          <w:rFonts w:ascii="Arial" w:eastAsiaTheme="minorHAnsi" w:hAnsi="Arial" w:cs="Arial"/>
          <w:color w:val="000000"/>
          <w:lang w:eastAsia="en-US"/>
        </w:rPr>
      </w:pPr>
      <w:r>
        <w:rPr>
          <w:rFonts w:ascii="Arial" w:eastAsiaTheme="minorHAnsi" w:hAnsi="Arial" w:cs="Arial"/>
          <w:color w:val="000000"/>
          <w:lang w:eastAsia="en-US"/>
        </w:rPr>
        <w:t xml:space="preserve">• </w:t>
      </w:r>
      <w:r w:rsidRPr="001C22AD">
        <w:rPr>
          <w:rFonts w:ascii="Arial" w:eastAsiaTheme="minorHAnsi" w:hAnsi="Arial" w:cs="Arial"/>
          <w:color w:val="000000"/>
          <w:lang w:eastAsia="en-US"/>
        </w:rPr>
        <w:t xml:space="preserve">Assumed a wider role </w:t>
      </w:r>
      <w:r w:rsidR="0096139A" w:rsidRPr="001C22AD">
        <w:rPr>
          <w:rFonts w:ascii="Arial" w:eastAsiaTheme="minorHAnsi" w:hAnsi="Arial" w:cs="Arial"/>
          <w:color w:val="000000"/>
          <w:lang w:eastAsia="en-US"/>
        </w:rPr>
        <w:t>– almost a parental role</w:t>
      </w:r>
    </w:p>
    <w:p w14:paraId="69096C8F" w14:textId="77777777" w:rsidR="0096139A" w:rsidRPr="001F37B1" w:rsidRDefault="0096139A" w:rsidP="0096139A">
      <w:pPr>
        <w:autoSpaceDE w:val="0"/>
        <w:autoSpaceDN w:val="0"/>
        <w:adjustRightInd w:val="0"/>
        <w:spacing w:after="0" w:line="240" w:lineRule="auto"/>
        <w:rPr>
          <w:rFonts w:ascii="Arial" w:eastAsiaTheme="minorHAnsi" w:hAnsi="Arial" w:cs="Arial"/>
          <w:color w:val="000000"/>
          <w:lang w:eastAsia="en-US"/>
        </w:rPr>
      </w:pPr>
      <w:r w:rsidRPr="001F37B1">
        <w:rPr>
          <w:rFonts w:ascii="Arial" w:eastAsiaTheme="minorHAnsi" w:hAnsi="Arial" w:cs="Arial"/>
          <w:color w:val="000000"/>
          <w:lang w:eastAsia="en-US"/>
        </w:rPr>
        <w:t>• Befriending</w:t>
      </w:r>
    </w:p>
    <w:p w14:paraId="2996927A" w14:textId="77777777" w:rsidR="0096139A" w:rsidRPr="001F37B1" w:rsidRDefault="0096139A" w:rsidP="0096139A">
      <w:pPr>
        <w:autoSpaceDE w:val="0"/>
        <w:autoSpaceDN w:val="0"/>
        <w:adjustRightInd w:val="0"/>
        <w:spacing w:after="0" w:line="240" w:lineRule="auto"/>
        <w:rPr>
          <w:rFonts w:ascii="Arial" w:eastAsiaTheme="minorHAnsi" w:hAnsi="Arial" w:cs="Arial"/>
          <w:color w:val="000000"/>
          <w:lang w:eastAsia="en-US"/>
        </w:rPr>
      </w:pPr>
      <w:r w:rsidRPr="001F37B1">
        <w:rPr>
          <w:rFonts w:ascii="Arial" w:eastAsiaTheme="minorHAnsi" w:hAnsi="Arial" w:cs="Arial"/>
          <w:color w:val="000000"/>
          <w:lang w:eastAsia="en-US"/>
        </w:rPr>
        <w:t>• Secured carer’s permission/support for gift-giving and practical support</w:t>
      </w:r>
    </w:p>
    <w:p w14:paraId="107E14B6" w14:textId="77777777" w:rsidR="001F37B1" w:rsidRPr="001A4ED4" w:rsidRDefault="0096139A" w:rsidP="00236889">
      <w:pPr>
        <w:autoSpaceDE w:val="0"/>
        <w:autoSpaceDN w:val="0"/>
        <w:adjustRightInd w:val="0"/>
        <w:spacing w:after="0" w:line="240" w:lineRule="auto"/>
        <w:rPr>
          <w:rFonts w:ascii="Arial" w:eastAsiaTheme="minorHAnsi" w:hAnsi="Arial" w:cs="Arial"/>
          <w:color w:val="000000"/>
          <w:lang w:eastAsia="en-US"/>
        </w:rPr>
      </w:pPr>
      <w:r w:rsidRPr="0096139A">
        <w:rPr>
          <w:rFonts w:eastAsiaTheme="minorHAnsi" w:cs="Arial"/>
          <w:color w:val="000000"/>
          <w:lang w:eastAsia="en-US"/>
        </w:rPr>
        <w:t xml:space="preserve">• </w:t>
      </w:r>
      <w:r w:rsidR="001A4ED4" w:rsidRPr="001C22AD">
        <w:rPr>
          <w:rFonts w:ascii="Arial" w:eastAsiaTheme="minorHAnsi" w:hAnsi="Arial" w:cs="Arial"/>
          <w:color w:val="000000"/>
          <w:lang w:eastAsia="en-US"/>
        </w:rPr>
        <w:t>Carer values contribution trusted adult</w:t>
      </w:r>
      <w:r w:rsidR="00236889" w:rsidRPr="001C22AD">
        <w:rPr>
          <w:rFonts w:ascii="Arial" w:eastAsiaTheme="minorHAnsi" w:hAnsi="Arial" w:cs="Arial"/>
          <w:color w:val="000000"/>
          <w:lang w:eastAsia="en-US"/>
        </w:rPr>
        <w:t xml:space="preserve"> makes to player’s esteem</w:t>
      </w:r>
      <w:r w:rsidR="00236889" w:rsidRPr="001A4ED4">
        <w:rPr>
          <w:rFonts w:ascii="Arial" w:eastAsiaTheme="minorHAnsi" w:hAnsi="Arial" w:cs="Arial"/>
          <w:color w:val="000000"/>
          <w:lang w:eastAsia="en-US"/>
        </w:rPr>
        <w:t xml:space="preserve"> </w:t>
      </w:r>
    </w:p>
    <w:p w14:paraId="4FED3B0B" w14:textId="77777777" w:rsidR="001F37B1" w:rsidRPr="001A4ED4" w:rsidRDefault="001F37B1" w:rsidP="001F37B1">
      <w:pPr>
        <w:autoSpaceDE w:val="0"/>
        <w:autoSpaceDN w:val="0"/>
        <w:adjustRightInd w:val="0"/>
        <w:spacing w:after="0" w:line="240" w:lineRule="auto"/>
        <w:rPr>
          <w:rFonts w:ascii="Arial" w:eastAsiaTheme="minorHAnsi" w:hAnsi="Arial" w:cs="Arial"/>
          <w:b/>
          <w:bCs/>
          <w:color w:val="003592"/>
          <w:sz w:val="32"/>
          <w:szCs w:val="32"/>
          <w:lang w:eastAsia="en-US"/>
        </w:rPr>
      </w:pPr>
    </w:p>
    <w:p w14:paraId="5AFF0649" w14:textId="77777777" w:rsidR="001F37B1" w:rsidRPr="001F37B1" w:rsidRDefault="001F37B1" w:rsidP="001F37B1">
      <w:pPr>
        <w:autoSpaceDE w:val="0"/>
        <w:autoSpaceDN w:val="0"/>
        <w:adjustRightInd w:val="0"/>
        <w:spacing w:after="0" w:line="240" w:lineRule="auto"/>
        <w:rPr>
          <w:rFonts w:ascii="Arial" w:eastAsiaTheme="minorHAnsi" w:hAnsi="Arial" w:cs="Arial"/>
          <w:b/>
          <w:bCs/>
          <w:lang w:eastAsia="en-US"/>
        </w:rPr>
      </w:pPr>
      <w:r w:rsidRPr="001F37B1">
        <w:rPr>
          <w:rFonts w:ascii="Arial" w:eastAsiaTheme="minorHAnsi" w:hAnsi="Arial" w:cs="Arial"/>
          <w:b/>
          <w:bCs/>
          <w:lang w:eastAsia="en-US"/>
        </w:rPr>
        <w:t>How can venues deter grooming?</w:t>
      </w:r>
    </w:p>
    <w:p w14:paraId="04A110F0" w14:textId="77777777" w:rsidR="001F37B1" w:rsidRPr="001F37B1" w:rsidRDefault="001F37B1" w:rsidP="001F37B1">
      <w:pPr>
        <w:autoSpaceDE w:val="0"/>
        <w:autoSpaceDN w:val="0"/>
        <w:adjustRightInd w:val="0"/>
        <w:spacing w:after="0" w:line="240" w:lineRule="auto"/>
        <w:rPr>
          <w:rFonts w:ascii="Arial" w:eastAsiaTheme="minorHAnsi" w:hAnsi="Arial" w:cs="Arial"/>
          <w:color w:val="000000"/>
          <w:lang w:eastAsia="en-US"/>
        </w:rPr>
      </w:pPr>
      <w:r w:rsidRPr="001F37B1">
        <w:rPr>
          <w:rFonts w:ascii="Arial" w:eastAsiaTheme="minorHAnsi" w:hAnsi="Arial" w:cs="Arial"/>
          <w:color w:val="000000"/>
          <w:lang w:eastAsia="en-US"/>
        </w:rPr>
        <w:t>•Establish and promote clear codes of conduct</w:t>
      </w:r>
    </w:p>
    <w:p w14:paraId="321388AD" w14:textId="77777777" w:rsidR="001F37B1" w:rsidRPr="001F37B1" w:rsidRDefault="001F37B1" w:rsidP="001F37B1">
      <w:pPr>
        <w:autoSpaceDE w:val="0"/>
        <w:autoSpaceDN w:val="0"/>
        <w:adjustRightInd w:val="0"/>
        <w:spacing w:after="0" w:line="240" w:lineRule="auto"/>
        <w:rPr>
          <w:rFonts w:ascii="Arial" w:eastAsiaTheme="minorHAnsi" w:hAnsi="Arial" w:cs="Arial"/>
          <w:color w:val="000000"/>
          <w:lang w:eastAsia="en-US"/>
        </w:rPr>
      </w:pPr>
      <w:r w:rsidRPr="001F37B1">
        <w:rPr>
          <w:rFonts w:ascii="Arial" w:eastAsiaTheme="minorHAnsi" w:hAnsi="Arial" w:cs="Arial"/>
          <w:color w:val="000000"/>
          <w:lang w:eastAsia="en-US"/>
        </w:rPr>
        <w:t>•Have robust safeguarding policy</w:t>
      </w:r>
    </w:p>
    <w:p w14:paraId="326F253F" w14:textId="77777777" w:rsidR="001F37B1" w:rsidRPr="001F37B1" w:rsidRDefault="001F37B1" w:rsidP="001F37B1">
      <w:pPr>
        <w:autoSpaceDE w:val="0"/>
        <w:autoSpaceDN w:val="0"/>
        <w:adjustRightInd w:val="0"/>
        <w:spacing w:after="0" w:line="240" w:lineRule="auto"/>
        <w:rPr>
          <w:rFonts w:ascii="Arial" w:eastAsiaTheme="minorHAnsi" w:hAnsi="Arial" w:cs="Arial"/>
          <w:color w:val="000000"/>
          <w:lang w:eastAsia="en-US"/>
        </w:rPr>
      </w:pPr>
      <w:r w:rsidRPr="001F37B1">
        <w:rPr>
          <w:rFonts w:ascii="Arial" w:eastAsiaTheme="minorHAnsi" w:hAnsi="Arial" w:cs="Arial"/>
          <w:color w:val="000000"/>
          <w:lang w:eastAsia="en-US"/>
        </w:rPr>
        <w:t>•Have clear procedures in place at your venue, e.g. transport, communication, supervision (ratios), complaints, disciplinary, management of volunteers/staff.</w:t>
      </w:r>
    </w:p>
    <w:p w14:paraId="6CF4B7E7" w14:textId="77777777" w:rsidR="001F37B1" w:rsidRPr="001F37B1" w:rsidRDefault="001F37B1" w:rsidP="001F37B1">
      <w:pPr>
        <w:autoSpaceDE w:val="0"/>
        <w:autoSpaceDN w:val="0"/>
        <w:adjustRightInd w:val="0"/>
        <w:spacing w:after="0" w:line="240" w:lineRule="auto"/>
        <w:rPr>
          <w:rFonts w:ascii="Arial" w:eastAsiaTheme="minorHAnsi" w:hAnsi="Arial" w:cs="Arial"/>
          <w:color w:val="000000"/>
          <w:lang w:eastAsia="en-US"/>
        </w:rPr>
      </w:pPr>
      <w:r w:rsidRPr="001F37B1">
        <w:rPr>
          <w:rFonts w:ascii="Arial" w:eastAsiaTheme="minorHAnsi" w:hAnsi="Arial" w:cs="Arial"/>
          <w:color w:val="000000"/>
          <w:lang w:eastAsia="en-US"/>
        </w:rPr>
        <w:t>•Encourage child focused and open environments where concerns can be raised</w:t>
      </w:r>
    </w:p>
    <w:p w14:paraId="034006D8" w14:textId="77777777" w:rsidR="001F37B1" w:rsidRPr="001F37B1" w:rsidRDefault="001F37B1" w:rsidP="001F37B1">
      <w:pPr>
        <w:autoSpaceDE w:val="0"/>
        <w:autoSpaceDN w:val="0"/>
        <w:adjustRightInd w:val="0"/>
        <w:spacing w:after="0" w:line="240" w:lineRule="auto"/>
        <w:rPr>
          <w:rFonts w:ascii="Arial" w:eastAsiaTheme="minorHAnsi" w:hAnsi="Arial" w:cs="Arial"/>
          <w:color w:val="000000"/>
          <w:lang w:eastAsia="en-US"/>
        </w:rPr>
      </w:pPr>
      <w:r w:rsidRPr="001F37B1">
        <w:rPr>
          <w:rFonts w:ascii="Arial" w:eastAsiaTheme="minorHAnsi" w:hAnsi="Arial" w:cs="Arial"/>
          <w:color w:val="000000"/>
          <w:lang w:eastAsia="en-US"/>
        </w:rPr>
        <w:t>•Have clear processes for reporting concerns and ensure all members are aware of this</w:t>
      </w:r>
    </w:p>
    <w:p w14:paraId="18778458" w14:textId="3C1CEAA0" w:rsidR="00BC31E5" w:rsidRPr="001F37B1" w:rsidRDefault="001F37B1" w:rsidP="001F37B1">
      <w:pPr>
        <w:autoSpaceDE w:val="0"/>
        <w:autoSpaceDN w:val="0"/>
        <w:adjustRightInd w:val="0"/>
        <w:spacing w:after="0" w:line="240" w:lineRule="auto"/>
        <w:rPr>
          <w:rFonts w:ascii="Arial" w:eastAsiaTheme="minorHAnsi" w:hAnsi="Arial" w:cs="Arial"/>
          <w:color w:val="000000"/>
          <w:lang w:eastAsia="en-US"/>
        </w:rPr>
      </w:pPr>
      <w:r w:rsidRPr="001F37B1">
        <w:rPr>
          <w:rFonts w:ascii="Arial" w:eastAsiaTheme="minorHAnsi" w:hAnsi="Arial" w:cs="Arial"/>
          <w:color w:val="000000"/>
          <w:lang w:eastAsia="en-US"/>
        </w:rPr>
        <w:t>•Safeguarding training for key staff and volunteers</w:t>
      </w:r>
    </w:p>
    <w:p w14:paraId="1200C365" w14:textId="77777777" w:rsidR="00BC31E5" w:rsidRDefault="001F37B1" w:rsidP="001F37B1">
      <w:pPr>
        <w:rPr>
          <w:rFonts w:ascii="Arial" w:eastAsiaTheme="minorHAnsi" w:hAnsi="Arial" w:cs="Arial"/>
          <w:color w:val="000000"/>
          <w:lang w:eastAsia="en-US"/>
        </w:rPr>
      </w:pPr>
      <w:r w:rsidRPr="001F37B1">
        <w:rPr>
          <w:rFonts w:ascii="Arial" w:eastAsiaTheme="minorHAnsi" w:hAnsi="Arial" w:cs="Arial"/>
          <w:color w:val="000000"/>
          <w:lang w:eastAsia="en-US"/>
        </w:rPr>
        <w:t>•Follow safe recruitment processes</w:t>
      </w:r>
      <w:r w:rsidR="00BC31E5">
        <w:rPr>
          <w:rFonts w:ascii="Arial" w:eastAsiaTheme="minorHAnsi" w:hAnsi="Arial" w:cs="Arial"/>
          <w:color w:val="000000"/>
          <w:lang w:eastAsia="en-US"/>
        </w:rPr>
        <w:t xml:space="preserve"> </w:t>
      </w:r>
    </w:p>
    <w:p w14:paraId="73BB1BC3" w14:textId="3976F426" w:rsidR="001F37B1" w:rsidRPr="00BC31E5" w:rsidRDefault="001F37B1" w:rsidP="00BC31E5">
      <w:pPr>
        <w:pStyle w:val="ListParagraph"/>
        <w:ind w:left="7745"/>
        <w:rPr>
          <w:rFonts w:ascii="Arial" w:eastAsiaTheme="minorHAnsi" w:hAnsi="Arial" w:cs="Arial"/>
          <w:color w:val="000000"/>
        </w:rPr>
      </w:pPr>
    </w:p>
    <w:p w14:paraId="2D62513E" w14:textId="21A1B721" w:rsidR="00BC31E5" w:rsidRDefault="00144F99" w:rsidP="001F37B1">
      <w:pPr>
        <w:autoSpaceDE w:val="0"/>
        <w:autoSpaceDN w:val="0"/>
        <w:adjustRightInd w:val="0"/>
        <w:spacing w:after="0" w:line="240" w:lineRule="auto"/>
        <w:rPr>
          <w:rFonts w:ascii="Arial" w:eastAsiaTheme="minorHAnsi" w:hAnsi="Arial" w:cs="Arial"/>
          <w:color w:val="000000"/>
          <w:lang w:eastAsia="en-US"/>
        </w:rPr>
      </w:pPr>
      <w:r>
        <w:rPr>
          <w:rFonts w:ascii="Arial" w:hAnsi="Arial" w:cs="Arial"/>
        </w:rPr>
        <w:t xml:space="preserve">The </w:t>
      </w:r>
      <w:r>
        <w:rPr>
          <w:rFonts w:ascii="Arial" w:hAnsi="Arial" w:cs="Arial"/>
        </w:rPr>
        <w:t>Changing Room Policy states that</w:t>
      </w:r>
      <w:r w:rsidRPr="005D37B2">
        <w:rPr>
          <w:rFonts w:ascii="Arial" w:hAnsi="Arial" w:cs="Arial"/>
        </w:rPr>
        <w:t xml:space="preserve"> </w:t>
      </w:r>
      <w:r w:rsidRPr="00D54BAF">
        <w:rPr>
          <w:rFonts w:ascii="Arial" w:hAnsi="Arial" w:cs="Arial"/>
        </w:rPr>
        <w:t xml:space="preserve">Mobile phones and other electronic devices must </w:t>
      </w:r>
      <w:r>
        <w:rPr>
          <w:rFonts w:ascii="Arial" w:hAnsi="Arial" w:cs="Arial"/>
        </w:rPr>
        <w:t>NOT</w:t>
      </w:r>
      <w:r w:rsidRPr="00D54BAF">
        <w:rPr>
          <w:rFonts w:ascii="Arial" w:hAnsi="Arial" w:cs="Arial"/>
        </w:rPr>
        <w:t xml:space="preserve"> be used in changing rooms.</w:t>
      </w:r>
    </w:p>
    <w:p w14:paraId="3F90717C" w14:textId="77777777" w:rsidR="00144F99" w:rsidRDefault="00144F99" w:rsidP="001F37B1">
      <w:pPr>
        <w:autoSpaceDE w:val="0"/>
        <w:autoSpaceDN w:val="0"/>
        <w:adjustRightInd w:val="0"/>
        <w:spacing w:after="0" w:line="240" w:lineRule="auto"/>
        <w:rPr>
          <w:rFonts w:ascii="Arial" w:eastAsiaTheme="minorHAnsi" w:hAnsi="Arial" w:cs="Arial"/>
          <w:b/>
          <w:bCs/>
          <w:lang w:eastAsia="en-US"/>
        </w:rPr>
      </w:pPr>
    </w:p>
    <w:p w14:paraId="3FBFD79D" w14:textId="5B008F90" w:rsidR="001F37B1" w:rsidRPr="001F37B1" w:rsidRDefault="001F37B1" w:rsidP="001F37B1">
      <w:pPr>
        <w:autoSpaceDE w:val="0"/>
        <w:autoSpaceDN w:val="0"/>
        <w:adjustRightInd w:val="0"/>
        <w:spacing w:after="0" w:line="240" w:lineRule="auto"/>
        <w:rPr>
          <w:rFonts w:ascii="Arial" w:eastAsiaTheme="minorHAnsi" w:hAnsi="Arial" w:cs="Arial"/>
          <w:b/>
          <w:bCs/>
          <w:lang w:eastAsia="en-US"/>
        </w:rPr>
      </w:pPr>
      <w:r w:rsidRPr="001F37B1">
        <w:rPr>
          <w:rFonts w:ascii="Arial" w:eastAsiaTheme="minorHAnsi" w:hAnsi="Arial" w:cs="Arial"/>
          <w:b/>
          <w:bCs/>
          <w:lang w:eastAsia="en-US"/>
        </w:rPr>
        <w:lastRenderedPageBreak/>
        <w:t>Grooming as an offence</w:t>
      </w:r>
    </w:p>
    <w:p w14:paraId="3DBF6D0A" w14:textId="77777777" w:rsidR="001F37B1" w:rsidRPr="001F37B1" w:rsidRDefault="001F37B1" w:rsidP="001F37B1">
      <w:pPr>
        <w:autoSpaceDE w:val="0"/>
        <w:autoSpaceDN w:val="0"/>
        <w:adjustRightInd w:val="0"/>
        <w:spacing w:after="0" w:line="240" w:lineRule="auto"/>
        <w:rPr>
          <w:rFonts w:ascii="Arial" w:eastAsiaTheme="minorHAnsi" w:hAnsi="Arial" w:cs="Arial"/>
          <w:b/>
          <w:bCs/>
          <w:color w:val="000000"/>
          <w:lang w:eastAsia="en-US"/>
        </w:rPr>
      </w:pPr>
      <w:r w:rsidRPr="001F37B1">
        <w:rPr>
          <w:rFonts w:ascii="Arial" w:eastAsiaTheme="minorHAnsi" w:hAnsi="Arial" w:cs="Arial"/>
          <w:b/>
          <w:bCs/>
          <w:color w:val="000000"/>
          <w:lang w:eastAsia="en-US"/>
        </w:rPr>
        <w:t>Sexual Offences Act 2003</w:t>
      </w:r>
    </w:p>
    <w:p w14:paraId="73C6EBA7" w14:textId="77777777" w:rsidR="001F37B1" w:rsidRPr="001F37B1" w:rsidRDefault="001F37B1" w:rsidP="001F37B1">
      <w:pPr>
        <w:rPr>
          <w:rFonts w:ascii="Arial" w:eastAsiaTheme="minorHAnsi" w:hAnsi="Arial" w:cs="Arial"/>
          <w:lang w:eastAsia="en-US"/>
        </w:rPr>
      </w:pPr>
      <w:r w:rsidRPr="001F37B1">
        <w:rPr>
          <w:rFonts w:ascii="Arial" w:eastAsiaTheme="minorHAnsi" w:hAnsi="Arial" w:cs="Arial"/>
          <w:lang w:eastAsia="en-US"/>
        </w:rPr>
        <w:t>Criminal offence to befriend a child in person or online and meet or intend to meet with the intention of abusing them</w:t>
      </w:r>
    </w:p>
    <w:p w14:paraId="314B4966" w14:textId="77777777" w:rsidR="001F37B1" w:rsidRPr="001F37B1" w:rsidRDefault="001F37B1" w:rsidP="001F37B1">
      <w:pPr>
        <w:rPr>
          <w:rFonts w:ascii="Arial" w:eastAsiaTheme="minorHAnsi" w:hAnsi="Arial" w:cs="Arial"/>
          <w:lang w:eastAsia="en-US"/>
        </w:rPr>
      </w:pPr>
      <w:r w:rsidRPr="001F37B1">
        <w:rPr>
          <w:rFonts w:ascii="Arial" w:eastAsiaTheme="minorHAnsi" w:hAnsi="Arial" w:cs="Arial"/>
          <w:lang w:eastAsia="en-US"/>
        </w:rPr>
        <w:t>Maximum sentence is 10 years imprisonment</w:t>
      </w:r>
    </w:p>
    <w:p w14:paraId="304B9EE7" w14:textId="77777777" w:rsidR="001F37B1" w:rsidRPr="001F37B1" w:rsidRDefault="001F37B1" w:rsidP="001F37B1">
      <w:pPr>
        <w:rPr>
          <w:rFonts w:ascii="Arial" w:eastAsiaTheme="minorHAnsi" w:hAnsi="Arial" w:cs="Arial"/>
          <w:lang w:eastAsia="en-US"/>
        </w:rPr>
      </w:pPr>
      <w:r w:rsidRPr="001F37B1">
        <w:rPr>
          <w:rFonts w:ascii="Arial" w:eastAsiaTheme="minorHAnsi" w:hAnsi="Arial" w:cs="Arial"/>
          <w:lang w:eastAsia="en-US"/>
        </w:rPr>
        <w:t>Legal restrictions can be put in place to prohibit adult from engaging in inappropriate              behaviours with children on-line</w:t>
      </w:r>
    </w:p>
    <w:p w14:paraId="601BDD61" w14:textId="77777777" w:rsidR="00D327ED" w:rsidRPr="00236889" w:rsidRDefault="00D327ED" w:rsidP="00D327ED">
      <w:pPr>
        <w:autoSpaceDE w:val="0"/>
        <w:autoSpaceDN w:val="0"/>
        <w:adjustRightInd w:val="0"/>
        <w:spacing w:after="0" w:line="240" w:lineRule="auto"/>
        <w:rPr>
          <w:rFonts w:ascii="Arial" w:eastAsiaTheme="minorHAnsi" w:hAnsi="Arial" w:cs="Arial"/>
          <w:b/>
          <w:bCs/>
          <w:lang w:eastAsia="en-US"/>
        </w:rPr>
      </w:pPr>
      <w:r w:rsidRPr="00236889">
        <w:rPr>
          <w:rFonts w:ascii="Arial" w:eastAsiaTheme="minorHAnsi" w:hAnsi="Arial" w:cs="Arial"/>
          <w:b/>
          <w:bCs/>
          <w:lang w:eastAsia="en-US"/>
        </w:rPr>
        <w:t>What to do if you have a concern</w:t>
      </w:r>
    </w:p>
    <w:p w14:paraId="2808CDCC" w14:textId="77777777" w:rsidR="006A57EB" w:rsidRPr="00236889" w:rsidRDefault="00D327ED" w:rsidP="006A57EB">
      <w:pPr>
        <w:pStyle w:val="NoSpacing"/>
        <w:rPr>
          <w:rFonts w:ascii="Arial" w:hAnsi="Arial" w:cs="Arial"/>
        </w:rPr>
      </w:pPr>
      <w:r w:rsidRPr="00236889">
        <w:rPr>
          <w:rFonts w:ascii="Arial" w:eastAsiaTheme="minorHAnsi" w:hAnsi="Arial" w:cs="Arial"/>
          <w:b/>
          <w:bCs/>
          <w:lang w:eastAsia="en-US"/>
        </w:rPr>
        <w:t>If you have a concern about a young person’s online activity, you can contact:</w:t>
      </w:r>
      <w:r w:rsidR="006A57EB" w:rsidRPr="00236889">
        <w:rPr>
          <w:rFonts w:ascii="Arial" w:hAnsi="Arial" w:cs="Arial"/>
        </w:rPr>
        <w:t xml:space="preserve"> </w:t>
      </w:r>
    </w:p>
    <w:p w14:paraId="74CBD2BD" w14:textId="77777777" w:rsidR="006A57EB" w:rsidRPr="00236889" w:rsidRDefault="006A57EB" w:rsidP="006A57EB">
      <w:pPr>
        <w:pStyle w:val="NoSpacing"/>
        <w:rPr>
          <w:rFonts w:ascii="Arial" w:hAnsi="Arial" w:cs="Arial"/>
        </w:rPr>
      </w:pPr>
    </w:p>
    <w:p w14:paraId="4A608F60" w14:textId="77777777" w:rsidR="006A57EB" w:rsidRPr="00236889" w:rsidRDefault="00A00403" w:rsidP="006A57EB">
      <w:pPr>
        <w:pStyle w:val="NoSpacing"/>
        <w:rPr>
          <w:rFonts w:ascii="Arial" w:hAnsi="Arial" w:cs="Arial"/>
        </w:rPr>
      </w:pPr>
      <w:r>
        <w:rPr>
          <w:rFonts w:ascii="Arial" w:hAnsi="Arial" w:cs="Arial"/>
        </w:rPr>
        <w:t>The Welfare Officer</w:t>
      </w:r>
      <w:r w:rsidR="006A57EB" w:rsidRPr="00236889">
        <w:rPr>
          <w:rFonts w:ascii="Arial" w:hAnsi="Arial" w:cs="Arial"/>
        </w:rPr>
        <w:t xml:space="preserve">: </w:t>
      </w:r>
    </w:p>
    <w:p w14:paraId="7569334F" w14:textId="77777777" w:rsidR="006A57EB" w:rsidRPr="00236889" w:rsidRDefault="006A57EB" w:rsidP="006A57EB">
      <w:pPr>
        <w:pStyle w:val="NoSpacing"/>
        <w:ind w:left="720" w:hanging="720"/>
        <w:rPr>
          <w:rFonts w:ascii="Arial" w:hAnsi="Arial" w:cs="Arial"/>
        </w:rPr>
      </w:pPr>
    </w:p>
    <w:p w14:paraId="5FE24AF1" w14:textId="77777777" w:rsidR="006A57EB" w:rsidRPr="00236889" w:rsidRDefault="006A57EB" w:rsidP="006A57EB">
      <w:pPr>
        <w:rPr>
          <w:rFonts w:ascii="Arial" w:hAnsi="Arial" w:cs="Arial"/>
          <w:i/>
        </w:rPr>
      </w:pPr>
      <w:r w:rsidRPr="00236889">
        <w:rPr>
          <w:rFonts w:ascii="Arial" w:hAnsi="Arial" w:cs="Arial"/>
        </w:rPr>
        <w:t xml:space="preserve">           </w:t>
      </w:r>
      <w:r w:rsidRPr="00236889">
        <w:rPr>
          <w:rFonts w:ascii="Arial" w:hAnsi="Arial" w:cs="Arial"/>
          <w:i/>
        </w:rPr>
        <w:t xml:space="preserve">Clare Young- </w:t>
      </w:r>
      <w:hyperlink r:id="rId10" w:history="1">
        <w:r w:rsidRPr="00236889">
          <w:rPr>
            <w:rStyle w:val="Hyperlink"/>
            <w:rFonts w:ascii="Arial" w:hAnsi="Arial" w:cs="Arial"/>
            <w:i/>
          </w:rPr>
          <w:t>clare.young26.2@icloud.com</w:t>
        </w:r>
      </w:hyperlink>
    </w:p>
    <w:p w14:paraId="0761F976" w14:textId="77777777" w:rsidR="006A57EB" w:rsidRPr="00236889" w:rsidRDefault="006A57EB" w:rsidP="006A57EB">
      <w:pPr>
        <w:rPr>
          <w:rFonts w:ascii="Arial" w:hAnsi="Arial" w:cs="Arial"/>
          <w:i/>
        </w:rPr>
      </w:pPr>
      <w:r w:rsidRPr="00236889">
        <w:rPr>
          <w:rFonts w:ascii="Arial" w:hAnsi="Arial" w:cs="Arial"/>
          <w:i/>
        </w:rPr>
        <w:t xml:space="preserve">                     Mobile: 07799118109</w:t>
      </w:r>
    </w:p>
    <w:p w14:paraId="54ABEBA6" w14:textId="77777777" w:rsidR="006A57EB" w:rsidRPr="00236889" w:rsidRDefault="006A57EB" w:rsidP="00A00403">
      <w:pPr>
        <w:rPr>
          <w:rFonts w:ascii="Arial" w:hAnsi="Arial" w:cs="Arial"/>
          <w:i/>
        </w:rPr>
      </w:pPr>
      <w:r w:rsidRPr="00236889">
        <w:rPr>
          <w:rFonts w:ascii="Arial" w:hAnsi="Arial" w:cs="Arial"/>
          <w:i/>
        </w:rPr>
        <w:t xml:space="preserve">          </w:t>
      </w:r>
    </w:p>
    <w:p w14:paraId="627C1997" w14:textId="77777777" w:rsidR="00FD5F23" w:rsidRPr="00236889" w:rsidRDefault="00D327ED" w:rsidP="00236889">
      <w:pPr>
        <w:rPr>
          <w:rFonts w:ascii="Arial" w:hAnsi="Arial" w:cs="Arial"/>
        </w:rPr>
      </w:pPr>
      <w:r w:rsidRPr="001F37B1">
        <w:rPr>
          <w:rFonts w:ascii="Arial" w:eastAsiaTheme="minorHAnsi" w:hAnsi="Arial" w:cs="Arial"/>
          <w:sz w:val="32"/>
          <w:szCs w:val="32"/>
        </w:rPr>
        <w:t>LTA Safe and Inclusive Tennis Team: 0208 487 7000</w:t>
      </w:r>
      <w:r w:rsidR="00236889">
        <w:rPr>
          <w:rFonts w:ascii="Arial" w:hAnsi="Arial" w:cs="Arial"/>
        </w:rPr>
        <w:t xml:space="preserve">      </w:t>
      </w:r>
      <w:r w:rsidRPr="001F37B1">
        <w:rPr>
          <w:rFonts w:ascii="Arial" w:eastAsiaTheme="minorHAnsi" w:hAnsi="Arial" w:cs="Arial"/>
          <w:sz w:val="32"/>
          <w:szCs w:val="32"/>
          <w:lang w:eastAsia="en-US"/>
        </w:rPr>
        <w:t>NSPCC: 0808 800 5000</w:t>
      </w:r>
      <w:r w:rsidR="00236889">
        <w:rPr>
          <w:rFonts w:ascii="Arial" w:hAnsi="Arial" w:cs="Arial"/>
        </w:rPr>
        <w:t xml:space="preserve">                                                                             </w:t>
      </w:r>
      <w:r w:rsidRPr="001F37B1">
        <w:rPr>
          <w:rFonts w:ascii="Arial" w:eastAsiaTheme="minorHAnsi" w:hAnsi="Arial" w:cs="Arial"/>
          <w:sz w:val="32"/>
          <w:szCs w:val="32"/>
          <w:lang w:eastAsia="en-US"/>
        </w:rPr>
        <w:t>Police: 999 (emergency) / 101 (non-emergency)</w:t>
      </w:r>
    </w:p>
    <w:p w14:paraId="4DEEB156" w14:textId="77777777" w:rsidR="00FD5F23" w:rsidRPr="004A4488" w:rsidRDefault="00FD5F23" w:rsidP="00FD5F23">
      <w:pPr>
        <w:autoSpaceDE w:val="0"/>
        <w:autoSpaceDN w:val="0"/>
        <w:adjustRightInd w:val="0"/>
        <w:spacing w:after="0" w:line="240" w:lineRule="auto"/>
        <w:rPr>
          <w:rFonts w:eastAsiaTheme="minorHAnsi" w:cs="Arial"/>
          <w:sz w:val="32"/>
          <w:szCs w:val="32"/>
          <w:lang w:eastAsia="en-US"/>
        </w:rPr>
      </w:pPr>
      <w:r w:rsidRPr="004A4488">
        <w:rPr>
          <w:rFonts w:ascii="Arial" w:eastAsiaTheme="minorHAnsi" w:hAnsi="Arial" w:cs="Arial"/>
          <w:b/>
          <w:bCs/>
          <w:color w:val="003592"/>
          <w:sz w:val="32"/>
          <w:szCs w:val="32"/>
          <w:lang w:eastAsia="en-US"/>
        </w:rPr>
        <w:t>Resources and support</w:t>
      </w:r>
    </w:p>
    <w:p w14:paraId="59161744" w14:textId="77777777" w:rsidR="00FD5F23" w:rsidRPr="004A4488" w:rsidRDefault="00FD5F23" w:rsidP="00FD5F23">
      <w:pPr>
        <w:autoSpaceDE w:val="0"/>
        <w:autoSpaceDN w:val="0"/>
        <w:adjustRightInd w:val="0"/>
        <w:spacing w:after="0" w:line="240" w:lineRule="auto"/>
        <w:rPr>
          <w:rFonts w:ascii="Arial" w:eastAsiaTheme="minorHAnsi" w:hAnsi="Arial" w:cs="Arial"/>
          <w:b/>
          <w:bCs/>
          <w:color w:val="AE361C"/>
          <w:sz w:val="32"/>
          <w:szCs w:val="32"/>
          <w:lang w:eastAsia="en-US"/>
        </w:rPr>
      </w:pPr>
      <w:r w:rsidRPr="004A4488">
        <w:rPr>
          <w:rFonts w:ascii="Arial" w:eastAsiaTheme="minorHAnsi" w:hAnsi="Arial" w:cs="Arial"/>
          <w:b/>
          <w:bCs/>
          <w:color w:val="AE361C"/>
          <w:sz w:val="32"/>
          <w:szCs w:val="32"/>
          <w:lang w:eastAsia="en-US"/>
        </w:rPr>
        <w:t>www.lta.org.uk/safeguarding</w:t>
      </w:r>
    </w:p>
    <w:p w14:paraId="3F87828A" w14:textId="77777777" w:rsidR="00FD5F23" w:rsidRPr="004A4488" w:rsidRDefault="00FD5F23" w:rsidP="00FD5F23">
      <w:pPr>
        <w:autoSpaceDE w:val="0"/>
        <w:autoSpaceDN w:val="0"/>
        <w:adjustRightInd w:val="0"/>
        <w:spacing w:after="0" w:line="240" w:lineRule="auto"/>
        <w:rPr>
          <w:rFonts w:ascii="Arial" w:eastAsiaTheme="minorHAnsi" w:hAnsi="Arial" w:cs="Arial"/>
          <w:b/>
          <w:bCs/>
          <w:color w:val="AE361C"/>
          <w:sz w:val="32"/>
          <w:szCs w:val="32"/>
          <w:lang w:eastAsia="en-US"/>
        </w:rPr>
      </w:pPr>
      <w:r w:rsidRPr="004A4488">
        <w:rPr>
          <w:rFonts w:ascii="Arial" w:eastAsiaTheme="minorHAnsi" w:hAnsi="Arial" w:cs="Arial"/>
          <w:b/>
          <w:bCs/>
          <w:color w:val="AE361C"/>
          <w:sz w:val="32"/>
          <w:szCs w:val="32"/>
          <w:lang w:eastAsia="en-US"/>
        </w:rPr>
        <w:t>www.nspcc.org.uk</w:t>
      </w:r>
    </w:p>
    <w:p w14:paraId="4CA7C51E" w14:textId="77777777" w:rsidR="00FD5F23" w:rsidRPr="004A4488" w:rsidRDefault="00FD5F23" w:rsidP="00FD5F23">
      <w:pPr>
        <w:rPr>
          <w:rFonts w:ascii="Arial" w:eastAsiaTheme="minorHAnsi" w:hAnsi="Arial" w:cs="Arial"/>
          <w:sz w:val="32"/>
          <w:szCs w:val="32"/>
          <w:lang w:eastAsia="en-US"/>
        </w:rPr>
      </w:pPr>
      <w:r w:rsidRPr="004A4488">
        <w:rPr>
          <w:rFonts w:ascii="Arial" w:eastAsiaTheme="minorHAnsi" w:hAnsi="Arial" w:cs="Arial"/>
          <w:b/>
          <w:bCs/>
          <w:color w:val="AE361C"/>
          <w:sz w:val="32"/>
          <w:szCs w:val="32"/>
          <w:lang w:eastAsia="en-US"/>
        </w:rPr>
        <w:t>www.staysafeonline.org</w:t>
      </w:r>
    </w:p>
    <w:p w14:paraId="5B41F9B2" w14:textId="77777777" w:rsidR="00D327ED" w:rsidRDefault="00D327ED" w:rsidP="00D327ED">
      <w:pPr>
        <w:autoSpaceDE w:val="0"/>
        <w:autoSpaceDN w:val="0"/>
        <w:adjustRightInd w:val="0"/>
        <w:spacing w:after="0" w:line="240" w:lineRule="auto"/>
        <w:rPr>
          <w:rFonts w:ascii="Arial" w:eastAsiaTheme="minorHAnsi" w:hAnsi="Arial" w:cs="Arial"/>
          <w:sz w:val="32"/>
          <w:szCs w:val="32"/>
          <w:lang w:eastAsia="en-US"/>
        </w:rPr>
      </w:pPr>
    </w:p>
    <w:p w14:paraId="0D150DCA" w14:textId="77777777" w:rsidR="00FD5F23" w:rsidRDefault="00FD5F23" w:rsidP="00D327ED">
      <w:pPr>
        <w:autoSpaceDE w:val="0"/>
        <w:autoSpaceDN w:val="0"/>
        <w:adjustRightInd w:val="0"/>
        <w:spacing w:after="0" w:line="240" w:lineRule="auto"/>
        <w:rPr>
          <w:rFonts w:ascii="Arial" w:eastAsiaTheme="minorHAnsi" w:hAnsi="Arial" w:cs="Arial"/>
          <w:sz w:val="32"/>
          <w:szCs w:val="32"/>
          <w:lang w:eastAsia="en-US"/>
        </w:rPr>
      </w:pPr>
    </w:p>
    <w:p w14:paraId="7BBEB5FA" w14:textId="77777777" w:rsidR="00FD5F23" w:rsidRPr="00FD5F23" w:rsidRDefault="00FD5F23" w:rsidP="00D327ED">
      <w:pPr>
        <w:autoSpaceDE w:val="0"/>
        <w:autoSpaceDN w:val="0"/>
        <w:adjustRightInd w:val="0"/>
        <w:spacing w:after="0" w:line="240" w:lineRule="auto"/>
        <w:rPr>
          <w:rFonts w:ascii="Arial" w:eastAsiaTheme="minorHAnsi" w:hAnsi="Arial" w:cs="Arial"/>
          <w:color w:val="000000"/>
          <w:sz w:val="32"/>
          <w:szCs w:val="32"/>
          <w:lang w:eastAsia="en-US"/>
        </w:rPr>
      </w:pPr>
    </w:p>
    <w:p w14:paraId="5E582F7B" w14:textId="77777777" w:rsidR="00D00293" w:rsidRPr="007471F4" w:rsidRDefault="00D00293" w:rsidP="00BB5153">
      <w:pPr>
        <w:pStyle w:val="NoSpacing"/>
        <w:rPr>
          <w:rFonts w:ascii="Arial" w:hAnsi="Arial" w:cs="Arial"/>
        </w:rPr>
      </w:pPr>
    </w:p>
    <w:p w14:paraId="78225EAB" w14:textId="77777777" w:rsidR="0022787A" w:rsidRPr="007471F4" w:rsidRDefault="0022787A" w:rsidP="00BB5153">
      <w:pPr>
        <w:pStyle w:val="NoSpacing"/>
        <w:rPr>
          <w:rFonts w:ascii="Arial" w:hAnsi="Arial" w:cs="Arial"/>
          <w:vanish/>
          <w:lang w:val="en-AU" w:eastAsia="ko-KR"/>
        </w:rPr>
      </w:pPr>
      <w:r w:rsidRPr="007471F4">
        <w:rPr>
          <w:rFonts w:ascii="Arial" w:hAnsi="Arial" w:cs="Arial"/>
          <w:lang w:val="en-AU" w:eastAsia="ko-KR"/>
        </w:rPr>
        <w:t xml:space="preserve"> </w:t>
      </w:r>
      <w:r w:rsidRPr="007471F4">
        <w:rPr>
          <w:rFonts w:ascii="Arial" w:hAnsi="Arial" w:cs="Arial"/>
          <w:lang w:val="en-AU" w:eastAsia="ko-KR"/>
        </w:rPr>
        <w:tab/>
      </w:r>
    </w:p>
    <w:p w14:paraId="5996AFEB" w14:textId="77777777" w:rsidR="00F50DD1" w:rsidRPr="007471F4" w:rsidRDefault="00F50DD1" w:rsidP="006A57EB">
      <w:pPr>
        <w:pStyle w:val="NoSpacing"/>
        <w:rPr>
          <w:rFonts w:ascii="Arial" w:hAnsi="Arial" w:cs="Arial"/>
        </w:rPr>
      </w:pPr>
    </w:p>
    <w:p w14:paraId="04E7B67F" w14:textId="77777777" w:rsidR="0022787A" w:rsidRPr="007471F4" w:rsidRDefault="0022787A" w:rsidP="006A57EB">
      <w:pPr>
        <w:pStyle w:val="NoSpacing"/>
        <w:ind w:left="720" w:hanging="720"/>
        <w:rPr>
          <w:rFonts w:ascii="Arial" w:eastAsia="Malgun Gothic" w:hAnsi="Arial" w:cs="Arial"/>
        </w:rPr>
      </w:pPr>
      <w:r w:rsidRPr="007471F4">
        <w:rPr>
          <w:rFonts w:ascii="Arial" w:hAnsi="Arial" w:cs="Arial"/>
        </w:rPr>
        <w:tab/>
      </w:r>
    </w:p>
    <w:p w14:paraId="4850DDBC" w14:textId="77777777" w:rsidR="00F50DD1" w:rsidRPr="007471F4" w:rsidRDefault="00F50DD1" w:rsidP="00F50DD1">
      <w:pPr>
        <w:pStyle w:val="NoSpacing"/>
        <w:ind w:left="1080"/>
        <w:rPr>
          <w:rFonts w:ascii="Arial" w:eastAsia="Malgun Gothic" w:hAnsi="Arial" w:cs="Arial"/>
        </w:rPr>
      </w:pPr>
    </w:p>
    <w:p w14:paraId="61574698" w14:textId="77777777" w:rsidR="0022787A" w:rsidRPr="007471F4" w:rsidRDefault="0022787A" w:rsidP="00BB5153">
      <w:pPr>
        <w:pStyle w:val="NoSpacing"/>
        <w:rPr>
          <w:rFonts w:ascii="Arial" w:hAnsi="Arial" w:cs="Arial"/>
        </w:rPr>
      </w:pPr>
    </w:p>
    <w:p w14:paraId="6C3C1221" w14:textId="77777777" w:rsidR="0022787A" w:rsidRPr="007471F4" w:rsidRDefault="0022787A" w:rsidP="00590B8E">
      <w:pPr>
        <w:pStyle w:val="NoSpacing"/>
        <w:jc w:val="center"/>
        <w:rPr>
          <w:rFonts w:ascii="Arial" w:eastAsia="Malgun Gothic" w:hAnsi="Arial" w:cs="Arial"/>
          <w:lang w:val="en-AU" w:eastAsia="ko-KR"/>
        </w:rPr>
      </w:pPr>
      <w:r w:rsidRPr="007471F4">
        <w:rPr>
          <w:rFonts w:ascii="Arial" w:eastAsia="Malgun Gothic" w:hAnsi="Arial" w:cs="Arial"/>
          <w:lang w:val="en-AU" w:eastAsia="ko-KR"/>
        </w:rPr>
        <w:t>The Committe</w:t>
      </w:r>
      <w:r w:rsidR="00A00403">
        <w:rPr>
          <w:rFonts w:ascii="Arial" w:eastAsia="Malgun Gothic" w:hAnsi="Arial" w:cs="Arial"/>
          <w:lang w:val="en-AU" w:eastAsia="ko-KR"/>
        </w:rPr>
        <w:t>e, Chairman and Welfare Officer</w:t>
      </w:r>
      <w:r w:rsidRPr="007471F4">
        <w:rPr>
          <w:rFonts w:ascii="Arial" w:eastAsia="Malgun Gothic" w:hAnsi="Arial" w:cs="Arial"/>
          <w:lang w:val="en-AU" w:eastAsia="ko-KR"/>
        </w:rPr>
        <w:t xml:space="preserve"> are responsible for the implementation of this policy and for reviewing </w:t>
      </w:r>
      <w:r w:rsidR="00F50DD1" w:rsidRPr="007471F4">
        <w:rPr>
          <w:rFonts w:ascii="Arial" w:eastAsia="Malgun Gothic" w:hAnsi="Arial" w:cs="Arial"/>
          <w:lang w:val="en-AU" w:eastAsia="ko-KR"/>
        </w:rPr>
        <w:t xml:space="preserve">yearly </w:t>
      </w:r>
      <w:r w:rsidRPr="007471F4">
        <w:rPr>
          <w:rFonts w:ascii="Arial" w:eastAsia="Malgun Gothic" w:hAnsi="Arial" w:cs="Arial"/>
          <w:lang w:val="en-AU" w:eastAsia="ko-KR"/>
        </w:rPr>
        <w:t>to evaluate its implementation and impact.</w:t>
      </w:r>
    </w:p>
    <w:p w14:paraId="57905ED1" w14:textId="77777777" w:rsidR="004A09B9" w:rsidRDefault="004A09B9"/>
    <w:sectPr w:rsidR="004A09B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DAE42" w14:textId="77777777" w:rsidR="0032631D" w:rsidRDefault="0032631D" w:rsidP="009E3418">
      <w:pPr>
        <w:spacing w:after="0" w:line="240" w:lineRule="auto"/>
      </w:pPr>
      <w:r>
        <w:separator/>
      </w:r>
    </w:p>
  </w:endnote>
  <w:endnote w:type="continuationSeparator" w:id="0">
    <w:p w14:paraId="62C4A065" w14:textId="77777777" w:rsidR="0032631D" w:rsidRDefault="0032631D" w:rsidP="009E3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BBE9" w14:textId="77777777" w:rsidR="00617F36" w:rsidRDefault="00617F36" w:rsidP="009E3418">
    <w:pPr>
      <w:pStyle w:val="Footer"/>
      <w:pBdr>
        <w:top w:val="single" w:sz="4" w:space="1" w:color="auto"/>
      </w:pBdr>
      <w:tabs>
        <w:tab w:val="right" w:pos="10800"/>
      </w:tabs>
      <w:rPr>
        <w:rFonts w:ascii="Arial" w:hAnsi="Arial" w:cs="Arial"/>
        <w:sz w:val="20"/>
        <w:szCs w:val="20"/>
      </w:rPr>
    </w:pPr>
    <w:r>
      <w:rPr>
        <w:rFonts w:ascii="Arial" w:hAnsi="Arial" w:cs="Arial"/>
        <w:sz w:val="20"/>
        <w:szCs w:val="20"/>
      </w:rPr>
      <w:t>Policy Title: Digital Safety Policy</w:t>
    </w:r>
    <w:r>
      <w:rPr>
        <w:rFonts w:ascii="Arial" w:hAnsi="Arial" w:cs="Arial"/>
        <w:sz w:val="20"/>
        <w:szCs w:val="20"/>
      </w:rPr>
      <w:tab/>
    </w:r>
    <w:r>
      <w:rPr>
        <w:rFonts w:ascii="Arial" w:hAnsi="Arial" w:cs="Arial"/>
        <w:sz w:val="20"/>
        <w:szCs w:val="20"/>
      </w:rPr>
      <w:tab/>
    </w:r>
  </w:p>
  <w:p w14:paraId="3C62A9E5" w14:textId="77777777" w:rsidR="00617F36" w:rsidRPr="00E6007E" w:rsidRDefault="00617F36" w:rsidP="009E3418">
    <w:pPr>
      <w:pStyle w:val="Footer"/>
      <w:rPr>
        <w:rFonts w:ascii="Arial" w:hAnsi="Arial" w:cs="Arial"/>
        <w:i/>
        <w:sz w:val="20"/>
        <w:szCs w:val="20"/>
      </w:rPr>
    </w:pPr>
    <w:r>
      <w:rPr>
        <w:rFonts w:ascii="Arial" w:hAnsi="Arial" w:cs="Arial"/>
        <w:sz w:val="20"/>
        <w:szCs w:val="20"/>
      </w:rPr>
      <w:t xml:space="preserve">Last Updated: </w:t>
    </w:r>
    <w:r w:rsidR="00A00403">
      <w:rPr>
        <w:rFonts w:ascii="Arial" w:hAnsi="Arial" w:cs="Arial"/>
        <w:i/>
        <w:sz w:val="20"/>
        <w:szCs w:val="20"/>
        <w:highlight w:val="yellow"/>
      </w:rPr>
      <w:t>1/1/20</w:t>
    </w:r>
    <w:r w:rsidR="00A00403" w:rsidRPr="00A00403">
      <w:rPr>
        <w:rFonts w:ascii="Arial" w:hAnsi="Arial" w:cs="Arial"/>
        <w:i/>
        <w:sz w:val="20"/>
        <w:szCs w:val="20"/>
        <w:highlight w:val="yellow"/>
      </w:rPr>
      <w:t>21</w:t>
    </w:r>
    <w:r>
      <w:rPr>
        <w:rFonts w:ascii="Arial" w:hAnsi="Arial" w:cs="Arial"/>
        <w:i/>
        <w:sz w:val="20"/>
        <w:szCs w:val="20"/>
      </w:rPr>
      <w:t xml:space="preserve">                  </w:t>
    </w:r>
    <w:r>
      <w:rPr>
        <w:rFonts w:ascii="Arial" w:hAnsi="Arial" w:cs="Arial"/>
        <w:sz w:val="20"/>
        <w:szCs w:val="20"/>
      </w:rPr>
      <w:t xml:space="preserve">Next Review: </w:t>
    </w:r>
    <w:r w:rsidR="00A00403">
      <w:rPr>
        <w:rFonts w:ascii="Arial" w:hAnsi="Arial" w:cs="Arial"/>
        <w:i/>
        <w:sz w:val="20"/>
        <w:szCs w:val="20"/>
        <w:highlight w:val="yellow"/>
      </w:rPr>
      <w:t>1/1/20</w:t>
    </w:r>
    <w:r w:rsidR="00A00403" w:rsidRPr="00A00403">
      <w:rPr>
        <w:rFonts w:ascii="Arial" w:hAnsi="Arial" w:cs="Arial"/>
        <w:i/>
        <w:sz w:val="20"/>
        <w:szCs w:val="20"/>
        <w:highlight w:val="yellow"/>
      </w:rPr>
      <w:t>22</w:t>
    </w:r>
    <w:r>
      <w:rPr>
        <w:rFonts w:ascii="Arial" w:hAnsi="Arial" w:cs="Arial"/>
        <w:sz w:val="20"/>
        <w:szCs w:val="20"/>
      </w:rPr>
      <w:t xml:space="preserve"> </w:t>
    </w:r>
    <w:r w:rsidRPr="00F66890">
      <w:rPr>
        <w:rFonts w:ascii="Arial" w:hAnsi="Arial" w:cs="Arial"/>
        <w:i/>
        <w:sz w:val="20"/>
        <w:szCs w:val="20"/>
      </w:rPr>
      <w:t xml:space="preserve">(or earlier if there is a change in legislation) </w:t>
    </w:r>
  </w:p>
  <w:p w14:paraId="301C89BD" w14:textId="77777777" w:rsidR="00617F36" w:rsidRDefault="00617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76C00" w14:textId="77777777" w:rsidR="0032631D" w:rsidRDefault="0032631D" w:rsidP="009E3418">
      <w:pPr>
        <w:spacing w:after="0" w:line="240" w:lineRule="auto"/>
      </w:pPr>
      <w:r>
        <w:separator/>
      </w:r>
    </w:p>
  </w:footnote>
  <w:footnote w:type="continuationSeparator" w:id="0">
    <w:p w14:paraId="4634CADA" w14:textId="77777777" w:rsidR="0032631D" w:rsidRDefault="0032631D" w:rsidP="009E3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504F2"/>
    <w:multiLevelType w:val="hybridMultilevel"/>
    <w:tmpl w:val="AA3AE40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F23D2B"/>
    <w:multiLevelType w:val="hybridMultilevel"/>
    <w:tmpl w:val="AD0A07D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5446A5"/>
    <w:multiLevelType w:val="hybridMultilevel"/>
    <w:tmpl w:val="F40AA954"/>
    <w:lvl w:ilvl="0" w:tplc="08090001">
      <w:start w:val="1"/>
      <w:numFmt w:val="bullet"/>
      <w:lvlText w:val=""/>
      <w:lvlJc w:val="left"/>
      <w:pPr>
        <w:ind w:left="7745" w:hanging="360"/>
      </w:pPr>
      <w:rPr>
        <w:rFonts w:ascii="Symbol" w:hAnsi="Symbol" w:hint="default"/>
      </w:rPr>
    </w:lvl>
    <w:lvl w:ilvl="1" w:tplc="08090003" w:tentative="1">
      <w:start w:val="1"/>
      <w:numFmt w:val="bullet"/>
      <w:lvlText w:val="o"/>
      <w:lvlJc w:val="left"/>
      <w:pPr>
        <w:ind w:left="8465" w:hanging="360"/>
      </w:pPr>
      <w:rPr>
        <w:rFonts w:ascii="Courier New" w:hAnsi="Courier New" w:cs="Courier New" w:hint="default"/>
      </w:rPr>
    </w:lvl>
    <w:lvl w:ilvl="2" w:tplc="08090005" w:tentative="1">
      <w:start w:val="1"/>
      <w:numFmt w:val="bullet"/>
      <w:lvlText w:val=""/>
      <w:lvlJc w:val="left"/>
      <w:pPr>
        <w:ind w:left="9185" w:hanging="360"/>
      </w:pPr>
      <w:rPr>
        <w:rFonts w:ascii="Wingdings" w:hAnsi="Wingdings" w:hint="default"/>
      </w:rPr>
    </w:lvl>
    <w:lvl w:ilvl="3" w:tplc="08090001" w:tentative="1">
      <w:start w:val="1"/>
      <w:numFmt w:val="bullet"/>
      <w:lvlText w:val=""/>
      <w:lvlJc w:val="left"/>
      <w:pPr>
        <w:ind w:left="9905" w:hanging="360"/>
      </w:pPr>
      <w:rPr>
        <w:rFonts w:ascii="Symbol" w:hAnsi="Symbol" w:hint="default"/>
      </w:rPr>
    </w:lvl>
    <w:lvl w:ilvl="4" w:tplc="08090003" w:tentative="1">
      <w:start w:val="1"/>
      <w:numFmt w:val="bullet"/>
      <w:lvlText w:val="o"/>
      <w:lvlJc w:val="left"/>
      <w:pPr>
        <w:ind w:left="10625" w:hanging="360"/>
      </w:pPr>
      <w:rPr>
        <w:rFonts w:ascii="Courier New" w:hAnsi="Courier New" w:cs="Courier New" w:hint="default"/>
      </w:rPr>
    </w:lvl>
    <w:lvl w:ilvl="5" w:tplc="08090005" w:tentative="1">
      <w:start w:val="1"/>
      <w:numFmt w:val="bullet"/>
      <w:lvlText w:val=""/>
      <w:lvlJc w:val="left"/>
      <w:pPr>
        <w:ind w:left="11345" w:hanging="360"/>
      </w:pPr>
      <w:rPr>
        <w:rFonts w:ascii="Wingdings" w:hAnsi="Wingdings" w:hint="default"/>
      </w:rPr>
    </w:lvl>
    <w:lvl w:ilvl="6" w:tplc="08090001" w:tentative="1">
      <w:start w:val="1"/>
      <w:numFmt w:val="bullet"/>
      <w:lvlText w:val=""/>
      <w:lvlJc w:val="left"/>
      <w:pPr>
        <w:ind w:left="12065" w:hanging="360"/>
      </w:pPr>
      <w:rPr>
        <w:rFonts w:ascii="Symbol" w:hAnsi="Symbol" w:hint="default"/>
      </w:rPr>
    </w:lvl>
    <w:lvl w:ilvl="7" w:tplc="08090003" w:tentative="1">
      <w:start w:val="1"/>
      <w:numFmt w:val="bullet"/>
      <w:lvlText w:val="o"/>
      <w:lvlJc w:val="left"/>
      <w:pPr>
        <w:ind w:left="12785" w:hanging="360"/>
      </w:pPr>
      <w:rPr>
        <w:rFonts w:ascii="Courier New" w:hAnsi="Courier New" w:cs="Courier New" w:hint="default"/>
      </w:rPr>
    </w:lvl>
    <w:lvl w:ilvl="8" w:tplc="08090005" w:tentative="1">
      <w:start w:val="1"/>
      <w:numFmt w:val="bullet"/>
      <w:lvlText w:val=""/>
      <w:lvlJc w:val="left"/>
      <w:pPr>
        <w:ind w:left="13505" w:hanging="360"/>
      </w:pPr>
      <w:rPr>
        <w:rFonts w:ascii="Wingdings" w:hAnsi="Wingdings" w:hint="default"/>
      </w:rPr>
    </w:lvl>
  </w:abstractNum>
  <w:abstractNum w:abstractNumId="3" w15:restartNumberingAfterBreak="0">
    <w:nsid w:val="45A80E6A"/>
    <w:multiLevelType w:val="hybridMultilevel"/>
    <w:tmpl w:val="7A06B9B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9706485"/>
    <w:multiLevelType w:val="hybridMultilevel"/>
    <w:tmpl w:val="1C88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E01882"/>
    <w:multiLevelType w:val="hybridMultilevel"/>
    <w:tmpl w:val="C2E8BB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FA463D3"/>
    <w:multiLevelType w:val="hybridMultilevel"/>
    <w:tmpl w:val="C008AAF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9AC42BB"/>
    <w:multiLevelType w:val="hybridMultilevel"/>
    <w:tmpl w:val="90F0EEB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22319C"/>
    <w:multiLevelType w:val="hybridMultilevel"/>
    <w:tmpl w:val="B71C579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7"/>
  </w:num>
  <w:num w:numId="4">
    <w:abstractNumId w:val="9"/>
  </w:num>
  <w:num w:numId="5">
    <w:abstractNumId w:val="3"/>
  </w:num>
  <w:num w:numId="6">
    <w:abstractNumId w:val="0"/>
  </w:num>
  <w:num w:numId="7">
    <w:abstractNumId w:val="8"/>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7A"/>
    <w:rsid w:val="000B3947"/>
    <w:rsid w:val="00115DFA"/>
    <w:rsid w:val="00144F99"/>
    <w:rsid w:val="001A4ED4"/>
    <w:rsid w:val="001C22AD"/>
    <w:rsid w:val="001F37B1"/>
    <w:rsid w:val="0022787A"/>
    <w:rsid w:val="00236889"/>
    <w:rsid w:val="002E57C1"/>
    <w:rsid w:val="0032631D"/>
    <w:rsid w:val="00394BFD"/>
    <w:rsid w:val="003D1A52"/>
    <w:rsid w:val="004A09B9"/>
    <w:rsid w:val="004A4488"/>
    <w:rsid w:val="004E1E25"/>
    <w:rsid w:val="004F26F8"/>
    <w:rsid w:val="00590B8E"/>
    <w:rsid w:val="00617F36"/>
    <w:rsid w:val="006665AB"/>
    <w:rsid w:val="006A57EB"/>
    <w:rsid w:val="006D2212"/>
    <w:rsid w:val="007471F4"/>
    <w:rsid w:val="008212D5"/>
    <w:rsid w:val="0096139A"/>
    <w:rsid w:val="00967947"/>
    <w:rsid w:val="009D7837"/>
    <w:rsid w:val="009E3418"/>
    <w:rsid w:val="00A00403"/>
    <w:rsid w:val="00A678DA"/>
    <w:rsid w:val="00A818CA"/>
    <w:rsid w:val="00B47C35"/>
    <w:rsid w:val="00BB5153"/>
    <w:rsid w:val="00BC31E5"/>
    <w:rsid w:val="00D00293"/>
    <w:rsid w:val="00D327ED"/>
    <w:rsid w:val="00D518AE"/>
    <w:rsid w:val="00DA2234"/>
    <w:rsid w:val="00E704A2"/>
    <w:rsid w:val="00F50DD1"/>
    <w:rsid w:val="00FC2649"/>
    <w:rsid w:val="00FD5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723B"/>
  <w15:docId w15:val="{56E645A3-9BD1-43AE-8B57-82459067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87A"/>
    <w:rPr>
      <w:rFonts w:eastAsiaTheme="minorEastAsia"/>
      <w:lang w:eastAsia="en-GB"/>
    </w:rPr>
  </w:style>
  <w:style w:type="paragraph" w:styleId="Heading1">
    <w:name w:val="heading 1"/>
    <w:basedOn w:val="Normal"/>
    <w:next w:val="Normal"/>
    <w:link w:val="Heading1Char"/>
    <w:qFormat/>
    <w:rsid w:val="009E3418"/>
    <w:pPr>
      <w:keepNext/>
      <w:spacing w:before="240" w:after="60" w:line="240" w:lineRule="auto"/>
      <w:outlineLvl w:val="0"/>
    </w:pPr>
    <w:rPr>
      <w:rFonts w:ascii="Cambria" w:eastAsia="Times New Roman" w:hAnsi="Cambria" w:cs="Times New Roman"/>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787A"/>
    <w:rPr>
      <w:color w:val="0000FF"/>
      <w:u w:val="single"/>
    </w:rPr>
  </w:style>
  <w:style w:type="paragraph" w:styleId="NoSpacing">
    <w:name w:val="No Spacing"/>
    <w:uiPriority w:val="1"/>
    <w:qFormat/>
    <w:rsid w:val="0022787A"/>
    <w:pPr>
      <w:spacing w:after="0" w:line="240" w:lineRule="auto"/>
    </w:pPr>
    <w:rPr>
      <w:rFonts w:eastAsiaTheme="minorEastAsia"/>
      <w:lang w:eastAsia="en-GB"/>
    </w:rPr>
  </w:style>
  <w:style w:type="character" w:customStyle="1" w:styleId="Heading1Char">
    <w:name w:val="Heading 1 Char"/>
    <w:basedOn w:val="DefaultParagraphFont"/>
    <w:link w:val="Heading1"/>
    <w:rsid w:val="009E3418"/>
    <w:rPr>
      <w:rFonts w:ascii="Cambria" w:eastAsia="Times New Roman" w:hAnsi="Cambria" w:cs="Times New Roman"/>
      <w:b/>
      <w:bCs/>
      <w:kern w:val="32"/>
      <w:sz w:val="32"/>
      <w:szCs w:val="32"/>
      <w:lang w:val="en-US"/>
    </w:rPr>
  </w:style>
  <w:style w:type="paragraph" w:styleId="Header">
    <w:name w:val="header"/>
    <w:basedOn w:val="Normal"/>
    <w:link w:val="HeaderChar"/>
    <w:uiPriority w:val="99"/>
    <w:unhideWhenUsed/>
    <w:rsid w:val="009E3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418"/>
    <w:rPr>
      <w:rFonts w:eastAsiaTheme="minorEastAsia"/>
      <w:lang w:eastAsia="en-GB"/>
    </w:rPr>
  </w:style>
  <w:style w:type="paragraph" w:styleId="Footer">
    <w:name w:val="footer"/>
    <w:basedOn w:val="Normal"/>
    <w:link w:val="FooterChar"/>
    <w:unhideWhenUsed/>
    <w:rsid w:val="009E3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418"/>
    <w:rPr>
      <w:rFonts w:eastAsiaTheme="minorEastAsia"/>
      <w:lang w:eastAsia="en-GB"/>
    </w:rPr>
  </w:style>
  <w:style w:type="paragraph" w:styleId="ListParagraph">
    <w:name w:val="List Paragraph"/>
    <w:basedOn w:val="Normal"/>
    <w:uiPriority w:val="34"/>
    <w:qFormat/>
    <w:rsid w:val="007471F4"/>
    <w:pPr>
      <w:overflowPunct w:val="0"/>
      <w:autoSpaceDE w:val="0"/>
      <w:autoSpaceDN w:val="0"/>
      <w:adjustRightInd w:val="0"/>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Default">
    <w:name w:val="Default"/>
    <w:rsid w:val="00BC31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8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lare.young26.2@icloud.com" TargetMode="External"/><Relationship Id="rId4" Type="http://schemas.openxmlformats.org/officeDocument/2006/relationships/webSettings" Target="webSettings.xml"/><Relationship Id="rId9" Type="http://schemas.openxmlformats.org/officeDocument/2006/relationships/hyperlink" Target="mailto:clare.young26.2@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Young</dc:creator>
  <cp:lastModifiedBy>Clare Young - Colchester High</cp:lastModifiedBy>
  <cp:revision>5</cp:revision>
  <dcterms:created xsi:type="dcterms:W3CDTF">2021-02-11T11:24:00Z</dcterms:created>
  <dcterms:modified xsi:type="dcterms:W3CDTF">2021-03-02T18:40:00Z</dcterms:modified>
</cp:coreProperties>
</file>